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3E3" w:rsidRDefault="00660666" w:rsidP="002714EA">
      <w:pPr>
        <w:autoSpaceDE w:val="0"/>
        <w:autoSpaceDN w:val="0"/>
        <w:adjustRightInd w:val="0"/>
        <w:spacing w:afterLines="50" w:after="156"/>
        <w:ind w:firstLineChars="100" w:firstLine="280"/>
        <w:rPr>
          <w:rFonts w:ascii="Arial" w:eastAsia="黑体" w:hAnsi="Arial" w:cs="Arial"/>
          <w:color w:val="000000"/>
          <w:kern w:val="0"/>
          <w:sz w:val="28"/>
          <w:szCs w:val="28"/>
        </w:rPr>
      </w:pPr>
      <w:bookmarkStart w:id="0" w:name="_GoBack"/>
      <w:bookmarkEnd w:id="0"/>
      <w:r>
        <w:rPr>
          <w:rFonts w:ascii="Arial" w:eastAsia="黑体" w:hAnsi="Arial" w:cs="Arial"/>
          <w:color w:val="000000"/>
          <w:kern w:val="0"/>
          <w:sz w:val="28"/>
          <w:szCs w:val="28"/>
        </w:rPr>
        <w:t>证券代码：</w:t>
      </w:r>
      <w:r>
        <w:rPr>
          <w:rFonts w:ascii="Arial" w:eastAsia="黑体" w:hAnsi="Arial" w:cs="Arial"/>
          <w:color w:val="000000"/>
          <w:kern w:val="0"/>
          <w:sz w:val="28"/>
          <w:szCs w:val="28"/>
        </w:rPr>
        <w:t xml:space="preserve">300402  </w:t>
      </w:r>
      <w:r w:rsidR="004B7A3A">
        <w:rPr>
          <w:rFonts w:ascii="Arial" w:eastAsia="黑体" w:hAnsi="Arial" w:cs="Arial"/>
          <w:color w:val="000000"/>
          <w:kern w:val="0"/>
          <w:sz w:val="28"/>
          <w:szCs w:val="28"/>
        </w:rPr>
        <w:t xml:space="preserve">   </w:t>
      </w:r>
      <w:r>
        <w:rPr>
          <w:rFonts w:ascii="Arial" w:eastAsia="黑体" w:hAnsi="Arial" w:cs="Arial"/>
          <w:color w:val="000000"/>
          <w:kern w:val="0"/>
          <w:sz w:val="28"/>
          <w:szCs w:val="28"/>
        </w:rPr>
        <w:t>证券简称：宝色股份</w:t>
      </w:r>
      <w:r w:rsidR="004B7A3A">
        <w:rPr>
          <w:rFonts w:ascii="Arial" w:eastAsia="黑体" w:hAnsi="Arial" w:cs="Arial" w:hint="eastAsia"/>
          <w:color w:val="000000"/>
          <w:kern w:val="0"/>
          <w:sz w:val="28"/>
          <w:szCs w:val="28"/>
        </w:rPr>
        <w:t xml:space="preserve"> </w:t>
      </w:r>
      <w:r w:rsidR="004B7A3A">
        <w:rPr>
          <w:rFonts w:ascii="Arial" w:eastAsia="黑体" w:hAnsi="Arial" w:cs="Arial"/>
          <w:color w:val="000000"/>
          <w:kern w:val="0"/>
          <w:sz w:val="28"/>
          <w:szCs w:val="28"/>
        </w:rPr>
        <w:t xml:space="preserve">    </w:t>
      </w:r>
      <w:r>
        <w:rPr>
          <w:rFonts w:ascii="Arial" w:eastAsia="黑体" w:hAnsi="Arial" w:cs="Arial"/>
          <w:color w:val="000000"/>
          <w:kern w:val="0"/>
          <w:sz w:val="28"/>
          <w:szCs w:val="28"/>
        </w:rPr>
        <w:t>公告编号：</w:t>
      </w:r>
      <w:r>
        <w:rPr>
          <w:rFonts w:ascii="Arial" w:eastAsia="黑体" w:hAnsi="Arial" w:cs="Arial"/>
          <w:color w:val="000000"/>
          <w:kern w:val="0"/>
          <w:sz w:val="28"/>
          <w:szCs w:val="28"/>
        </w:rPr>
        <w:t>2024-0</w:t>
      </w:r>
      <w:r w:rsidR="00015B67">
        <w:rPr>
          <w:rFonts w:ascii="Arial" w:eastAsia="黑体" w:hAnsi="Arial" w:cs="Arial" w:hint="eastAsia"/>
          <w:color w:val="000000"/>
          <w:kern w:val="0"/>
          <w:sz w:val="28"/>
          <w:szCs w:val="28"/>
        </w:rPr>
        <w:t>4</w:t>
      </w:r>
      <w:r w:rsidR="005F4C39">
        <w:rPr>
          <w:rFonts w:ascii="Arial" w:eastAsia="黑体" w:hAnsi="Arial" w:cs="Arial"/>
          <w:color w:val="000000"/>
          <w:kern w:val="0"/>
          <w:sz w:val="28"/>
          <w:szCs w:val="28"/>
        </w:rPr>
        <w:t>7</w:t>
      </w:r>
    </w:p>
    <w:p w:rsidR="00AD43E3" w:rsidRDefault="00660666" w:rsidP="005331F9">
      <w:pPr>
        <w:autoSpaceDE w:val="0"/>
        <w:autoSpaceDN w:val="0"/>
        <w:adjustRightInd w:val="0"/>
        <w:spacing w:line="520" w:lineRule="exact"/>
        <w:jc w:val="center"/>
        <w:rPr>
          <w:rFonts w:ascii="Times New Roman" w:eastAsia="黑体" w:hAnsi="Times New Roman"/>
          <w:b/>
          <w:bCs/>
          <w:color w:val="000000"/>
          <w:sz w:val="30"/>
          <w:szCs w:val="30"/>
        </w:rPr>
      </w:pPr>
      <w:r>
        <w:rPr>
          <w:rFonts w:ascii="Times New Roman" w:eastAsia="黑体" w:hAnsi="黑体"/>
          <w:b/>
          <w:bCs/>
          <w:color w:val="000000"/>
          <w:sz w:val="30"/>
          <w:szCs w:val="30"/>
        </w:rPr>
        <w:t>南京宝色股份公司</w:t>
      </w:r>
    </w:p>
    <w:p w:rsidR="00AD43E3" w:rsidRDefault="00660666" w:rsidP="002714EA">
      <w:pPr>
        <w:autoSpaceDE w:val="0"/>
        <w:autoSpaceDN w:val="0"/>
        <w:adjustRightInd w:val="0"/>
        <w:spacing w:afterLines="75" w:after="234" w:line="520" w:lineRule="exact"/>
        <w:jc w:val="center"/>
        <w:rPr>
          <w:rFonts w:ascii="Times New Roman" w:eastAsia="黑体" w:hAnsi="Times New Roman"/>
          <w:b/>
          <w:bCs/>
          <w:color w:val="000000"/>
          <w:sz w:val="30"/>
          <w:szCs w:val="30"/>
        </w:rPr>
      </w:pPr>
      <w:r>
        <w:rPr>
          <w:rFonts w:ascii="Times New Roman" w:eastAsia="黑体" w:hAnsi="Times New Roman" w:hint="eastAsia"/>
          <w:b/>
          <w:bCs/>
          <w:color w:val="000000"/>
          <w:sz w:val="30"/>
          <w:szCs w:val="30"/>
        </w:rPr>
        <w:t>第</w:t>
      </w:r>
      <w:r>
        <w:rPr>
          <w:rFonts w:ascii="Times New Roman" w:eastAsia="黑体" w:hAnsi="Times New Roman"/>
          <w:b/>
          <w:bCs/>
          <w:color w:val="000000"/>
          <w:sz w:val="30"/>
          <w:szCs w:val="30"/>
        </w:rPr>
        <w:t>六</w:t>
      </w:r>
      <w:r w:rsidR="00015B67">
        <w:rPr>
          <w:rFonts w:ascii="Times New Roman" w:eastAsia="黑体" w:hAnsi="Times New Roman" w:hint="eastAsia"/>
          <w:b/>
          <w:bCs/>
          <w:color w:val="000000"/>
          <w:sz w:val="30"/>
          <w:szCs w:val="30"/>
        </w:rPr>
        <w:t>届董事会第</w:t>
      </w:r>
      <w:r w:rsidR="005F4C39">
        <w:rPr>
          <w:rFonts w:ascii="Times New Roman" w:eastAsia="黑体" w:hAnsi="Times New Roman" w:hint="eastAsia"/>
          <w:b/>
          <w:bCs/>
          <w:color w:val="000000"/>
          <w:sz w:val="30"/>
          <w:szCs w:val="30"/>
        </w:rPr>
        <w:t>五</w:t>
      </w:r>
      <w:r>
        <w:rPr>
          <w:rFonts w:ascii="Times New Roman" w:eastAsia="黑体" w:hAnsi="Times New Roman" w:hint="eastAsia"/>
          <w:b/>
          <w:bCs/>
          <w:color w:val="000000"/>
          <w:sz w:val="30"/>
          <w:szCs w:val="30"/>
        </w:rPr>
        <w:t>次会议决议公告</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AD43E3">
        <w:trPr>
          <w:trHeight w:val="981"/>
          <w:jc w:val="center"/>
        </w:trPr>
        <w:tc>
          <w:tcPr>
            <w:tcW w:w="8522" w:type="dxa"/>
            <w:vAlign w:val="center"/>
          </w:tcPr>
          <w:p w:rsidR="00AD43E3" w:rsidRDefault="00660666" w:rsidP="005331F9">
            <w:pPr>
              <w:autoSpaceDE w:val="0"/>
              <w:autoSpaceDN w:val="0"/>
              <w:adjustRightInd w:val="0"/>
              <w:spacing w:line="360" w:lineRule="auto"/>
              <w:ind w:firstLineChars="200" w:firstLine="482"/>
              <w:rPr>
                <w:rFonts w:ascii="Times New Roman" w:eastAsia="仿宋_GB2312" w:hAnsi="Times New Roman"/>
                <w:b/>
                <w:color w:val="000000"/>
                <w:sz w:val="24"/>
                <w:szCs w:val="24"/>
              </w:rPr>
            </w:pPr>
            <w:r>
              <w:rPr>
                <w:rFonts w:ascii="Times New Roman" w:hAnsi="Times New Roman"/>
                <w:b/>
                <w:sz w:val="24"/>
                <w:szCs w:val="24"/>
              </w:rPr>
              <w:t>本公司及董事会全体成员保证信息披露内容的真实、准确和完整，没有虚假记载、误导性陈述或重大遗漏。</w:t>
            </w:r>
          </w:p>
        </w:tc>
      </w:tr>
    </w:tbl>
    <w:p w:rsidR="00AD43E3" w:rsidRDefault="00660666" w:rsidP="002714EA">
      <w:pPr>
        <w:spacing w:beforeLines="100" w:before="312" w:line="360" w:lineRule="auto"/>
        <w:ind w:firstLineChars="200" w:firstLine="482"/>
        <w:rPr>
          <w:rFonts w:ascii="Arial" w:hAnsi="Arial" w:cs="Arial"/>
          <w:b/>
          <w:sz w:val="24"/>
          <w:szCs w:val="24"/>
        </w:rPr>
      </w:pPr>
      <w:r>
        <w:rPr>
          <w:rFonts w:ascii="Arial" w:hAnsi="Arial" w:cs="Arial" w:hint="eastAsia"/>
          <w:b/>
          <w:sz w:val="24"/>
          <w:szCs w:val="24"/>
        </w:rPr>
        <w:t>一、董事会会议召开情况</w:t>
      </w:r>
    </w:p>
    <w:p w:rsidR="00DE3263" w:rsidRPr="00DE3263" w:rsidRDefault="00DE3263" w:rsidP="002714EA">
      <w:pPr>
        <w:spacing w:beforeLines="25" w:before="78" w:line="360" w:lineRule="auto"/>
        <w:ind w:firstLineChars="200" w:firstLine="480"/>
        <w:rPr>
          <w:rFonts w:ascii="Arial" w:hAnsi="宋体" w:cs="Arial"/>
          <w:sz w:val="24"/>
          <w:szCs w:val="24"/>
        </w:rPr>
      </w:pPr>
      <w:r w:rsidRPr="00DE3263">
        <w:rPr>
          <w:rFonts w:ascii="Arial" w:hAnsi="宋体" w:cs="Arial"/>
          <w:sz w:val="24"/>
          <w:szCs w:val="24"/>
        </w:rPr>
        <w:t>南京宝色股份公司（以下简称</w:t>
      </w:r>
      <w:r w:rsidRPr="00DE3263">
        <w:rPr>
          <w:rFonts w:ascii="Arial" w:hAnsi="宋体" w:cs="Arial" w:hint="eastAsia"/>
          <w:sz w:val="24"/>
          <w:szCs w:val="24"/>
        </w:rPr>
        <w:t>“</w:t>
      </w:r>
      <w:r w:rsidRPr="00DE3263">
        <w:rPr>
          <w:rFonts w:ascii="Arial" w:hAnsi="宋体" w:cs="Arial"/>
          <w:sz w:val="24"/>
          <w:szCs w:val="24"/>
        </w:rPr>
        <w:t>公司</w:t>
      </w:r>
      <w:r w:rsidRPr="00DE3263">
        <w:rPr>
          <w:rFonts w:ascii="Arial" w:hAnsi="宋体" w:cs="Arial" w:hint="eastAsia"/>
          <w:sz w:val="24"/>
          <w:szCs w:val="24"/>
        </w:rPr>
        <w:t>”</w:t>
      </w:r>
      <w:r w:rsidRPr="00DE3263">
        <w:rPr>
          <w:rFonts w:ascii="Arial" w:hAnsi="宋体" w:cs="Arial"/>
          <w:sz w:val="24"/>
          <w:szCs w:val="24"/>
        </w:rPr>
        <w:t>）</w:t>
      </w:r>
      <w:r w:rsidRPr="00DE3263">
        <w:rPr>
          <w:rFonts w:ascii="Arial" w:hAnsi="宋体" w:cs="Arial" w:hint="eastAsia"/>
          <w:sz w:val="24"/>
          <w:szCs w:val="24"/>
        </w:rPr>
        <w:t>第六届董事会第</w:t>
      </w:r>
      <w:r w:rsidR="005F4C39">
        <w:rPr>
          <w:rFonts w:ascii="Arial" w:hAnsi="宋体" w:cs="Arial" w:hint="eastAsia"/>
          <w:sz w:val="24"/>
          <w:szCs w:val="24"/>
        </w:rPr>
        <w:t>五</w:t>
      </w:r>
      <w:r w:rsidRPr="00DE3263">
        <w:rPr>
          <w:rFonts w:ascii="Arial" w:hAnsi="宋体" w:cs="Arial" w:hint="eastAsia"/>
          <w:sz w:val="24"/>
          <w:szCs w:val="24"/>
        </w:rPr>
        <w:t>次会议于</w:t>
      </w:r>
      <w:r w:rsidR="005F4C39" w:rsidRPr="00DE3263">
        <w:rPr>
          <w:rFonts w:ascii="Arial" w:hAnsi="宋体" w:cs="Arial" w:hint="eastAsia"/>
          <w:sz w:val="24"/>
          <w:szCs w:val="24"/>
        </w:rPr>
        <w:t>2024</w:t>
      </w:r>
      <w:r w:rsidR="005F4C39" w:rsidRPr="00DE3263">
        <w:rPr>
          <w:rFonts w:ascii="Arial" w:hAnsi="宋体" w:cs="Arial" w:hint="eastAsia"/>
          <w:sz w:val="24"/>
          <w:szCs w:val="24"/>
        </w:rPr>
        <w:t>年</w:t>
      </w:r>
      <w:r w:rsidR="005F4C39">
        <w:rPr>
          <w:rFonts w:ascii="Arial" w:hAnsi="宋体" w:cs="Arial"/>
          <w:sz w:val="24"/>
          <w:szCs w:val="24"/>
        </w:rPr>
        <w:t>10</w:t>
      </w:r>
      <w:r w:rsidR="00015B67" w:rsidRPr="00DE3263">
        <w:rPr>
          <w:rFonts w:ascii="Arial" w:hAnsi="宋体" w:cs="Arial" w:hint="eastAsia"/>
          <w:sz w:val="24"/>
          <w:szCs w:val="24"/>
        </w:rPr>
        <w:t>月</w:t>
      </w:r>
      <w:r w:rsidR="00015B67">
        <w:rPr>
          <w:rFonts w:ascii="Arial" w:hAnsi="宋体" w:cs="Arial" w:hint="eastAsia"/>
          <w:sz w:val="24"/>
          <w:szCs w:val="24"/>
        </w:rPr>
        <w:t>2</w:t>
      </w:r>
      <w:r w:rsidR="005F4C39">
        <w:rPr>
          <w:rFonts w:ascii="Arial" w:hAnsi="宋体" w:cs="Arial"/>
          <w:sz w:val="24"/>
          <w:szCs w:val="24"/>
        </w:rPr>
        <w:t>1</w:t>
      </w:r>
      <w:r w:rsidRPr="00DE3263">
        <w:rPr>
          <w:rFonts w:ascii="Arial" w:hAnsi="宋体" w:cs="Arial" w:hint="eastAsia"/>
          <w:sz w:val="24"/>
          <w:szCs w:val="24"/>
        </w:rPr>
        <w:t>日</w:t>
      </w:r>
      <w:r w:rsidRPr="00DE3263">
        <w:rPr>
          <w:rFonts w:ascii="Arial" w:hAnsi="宋体" w:cs="Arial"/>
          <w:sz w:val="24"/>
          <w:szCs w:val="24"/>
        </w:rPr>
        <w:t>以通讯</w:t>
      </w:r>
      <w:r w:rsidRPr="00DE3263">
        <w:rPr>
          <w:rFonts w:ascii="Arial" w:hAnsi="宋体" w:cs="Arial" w:hint="eastAsia"/>
          <w:sz w:val="24"/>
          <w:szCs w:val="24"/>
        </w:rPr>
        <w:t>方式召开</w:t>
      </w:r>
      <w:r w:rsidRPr="00DE3263">
        <w:rPr>
          <w:rFonts w:ascii="Arial" w:hAnsi="宋体" w:cs="Arial"/>
          <w:sz w:val="24"/>
          <w:szCs w:val="24"/>
        </w:rPr>
        <w:t>，会议通知已于</w:t>
      </w:r>
      <w:r w:rsidR="005F4C39" w:rsidRPr="00DE3263">
        <w:rPr>
          <w:rFonts w:ascii="Arial" w:hAnsi="宋体" w:cs="Arial"/>
          <w:sz w:val="24"/>
          <w:szCs w:val="24"/>
        </w:rPr>
        <w:t>20</w:t>
      </w:r>
      <w:r w:rsidR="005F4C39" w:rsidRPr="00DE3263">
        <w:rPr>
          <w:rFonts w:ascii="Arial" w:hAnsi="宋体" w:cs="Arial" w:hint="eastAsia"/>
          <w:sz w:val="24"/>
          <w:szCs w:val="24"/>
        </w:rPr>
        <w:t>2</w:t>
      </w:r>
      <w:r w:rsidR="005F4C39" w:rsidRPr="00DE3263">
        <w:rPr>
          <w:rFonts w:ascii="Arial" w:hAnsi="宋体" w:cs="Arial"/>
          <w:sz w:val="24"/>
          <w:szCs w:val="24"/>
        </w:rPr>
        <w:t>4</w:t>
      </w:r>
      <w:r w:rsidR="005F4C39" w:rsidRPr="00DE3263">
        <w:rPr>
          <w:rFonts w:ascii="Arial" w:hAnsi="宋体" w:cs="Arial"/>
          <w:sz w:val="24"/>
          <w:szCs w:val="24"/>
        </w:rPr>
        <w:t>年</w:t>
      </w:r>
      <w:r w:rsidR="005F4C39">
        <w:rPr>
          <w:rFonts w:ascii="Arial" w:hAnsi="宋体" w:cs="Arial"/>
          <w:sz w:val="24"/>
          <w:szCs w:val="24"/>
        </w:rPr>
        <w:t>10</w:t>
      </w:r>
      <w:r w:rsidRPr="00DE3263">
        <w:rPr>
          <w:rFonts w:ascii="Arial" w:hAnsi="宋体" w:cs="Arial"/>
          <w:sz w:val="24"/>
          <w:szCs w:val="24"/>
        </w:rPr>
        <w:t>月</w:t>
      </w:r>
      <w:r w:rsidR="005F4C39">
        <w:rPr>
          <w:rFonts w:ascii="Arial" w:hAnsi="宋体" w:cs="Arial"/>
          <w:sz w:val="24"/>
          <w:szCs w:val="24"/>
        </w:rPr>
        <w:t>18</w:t>
      </w:r>
      <w:r w:rsidRPr="00DE3263">
        <w:rPr>
          <w:rFonts w:ascii="Arial" w:hAnsi="宋体" w:cs="Arial"/>
          <w:sz w:val="24"/>
          <w:szCs w:val="24"/>
        </w:rPr>
        <w:t>日以电子邮件</w:t>
      </w:r>
      <w:r w:rsidRPr="00DE3263">
        <w:rPr>
          <w:rFonts w:ascii="Arial" w:hAnsi="宋体" w:cs="Arial" w:hint="eastAsia"/>
          <w:sz w:val="24"/>
          <w:szCs w:val="24"/>
        </w:rPr>
        <w:t>及通讯</w:t>
      </w:r>
      <w:r w:rsidRPr="00DE3263">
        <w:rPr>
          <w:rFonts w:ascii="Arial" w:hAnsi="宋体" w:cs="Arial"/>
          <w:sz w:val="24"/>
          <w:szCs w:val="24"/>
        </w:rPr>
        <w:t>方式送达</w:t>
      </w:r>
      <w:r w:rsidRPr="00DE3263">
        <w:rPr>
          <w:rFonts w:ascii="Arial" w:hAnsi="宋体" w:cs="Arial" w:hint="eastAsia"/>
          <w:sz w:val="24"/>
          <w:szCs w:val="24"/>
        </w:rPr>
        <w:t>给公司董事会全体</w:t>
      </w:r>
      <w:r w:rsidRPr="00DE3263">
        <w:rPr>
          <w:rFonts w:ascii="Arial" w:hAnsi="宋体" w:cs="Arial"/>
          <w:sz w:val="24"/>
          <w:szCs w:val="24"/>
        </w:rPr>
        <w:t>董事。</w:t>
      </w:r>
    </w:p>
    <w:p w:rsidR="00DE3263" w:rsidRPr="00DE3263" w:rsidRDefault="00DE3263" w:rsidP="002714EA">
      <w:pPr>
        <w:spacing w:beforeLines="25" w:before="78" w:line="360" w:lineRule="auto"/>
        <w:ind w:firstLineChars="200" w:firstLine="480"/>
        <w:rPr>
          <w:rFonts w:ascii="Arial" w:hAnsi="宋体" w:cs="Arial"/>
          <w:sz w:val="24"/>
          <w:szCs w:val="24"/>
        </w:rPr>
      </w:pPr>
      <w:r w:rsidRPr="00DE3263">
        <w:rPr>
          <w:rFonts w:ascii="Arial" w:hAnsi="宋体" w:cs="Arial" w:hint="eastAsia"/>
          <w:sz w:val="24"/>
          <w:szCs w:val="24"/>
        </w:rPr>
        <w:t>本次会议应参会董事</w:t>
      </w:r>
      <w:r w:rsidRPr="00DE3263">
        <w:rPr>
          <w:rFonts w:ascii="Arial" w:hAnsi="宋体" w:cs="Arial" w:hint="eastAsia"/>
          <w:sz w:val="24"/>
          <w:szCs w:val="24"/>
        </w:rPr>
        <w:t xml:space="preserve"> </w:t>
      </w:r>
      <w:r w:rsidR="004B7A3A">
        <w:rPr>
          <w:rFonts w:ascii="Arial" w:hAnsi="宋体" w:cs="Arial"/>
          <w:sz w:val="24"/>
          <w:szCs w:val="24"/>
        </w:rPr>
        <w:t>8</w:t>
      </w:r>
      <w:r w:rsidRPr="00DE3263">
        <w:rPr>
          <w:rFonts w:ascii="Arial" w:hAnsi="宋体" w:cs="Arial" w:hint="eastAsia"/>
          <w:sz w:val="24"/>
          <w:szCs w:val="24"/>
        </w:rPr>
        <w:t xml:space="preserve"> </w:t>
      </w:r>
      <w:r w:rsidRPr="00DE3263">
        <w:rPr>
          <w:rFonts w:ascii="Arial" w:hAnsi="宋体" w:cs="Arial" w:hint="eastAsia"/>
          <w:sz w:val="24"/>
          <w:szCs w:val="24"/>
        </w:rPr>
        <w:t>名，实际参会董事</w:t>
      </w:r>
      <w:r w:rsidRPr="00DE3263">
        <w:rPr>
          <w:rFonts w:ascii="Arial" w:hAnsi="宋体" w:cs="Arial" w:hint="eastAsia"/>
          <w:sz w:val="24"/>
          <w:szCs w:val="24"/>
        </w:rPr>
        <w:t xml:space="preserve"> </w:t>
      </w:r>
      <w:r w:rsidR="004B7A3A">
        <w:rPr>
          <w:rFonts w:ascii="Arial" w:hAnsi="宋体" w:cs="Arial"/>
          <w:sz w:val="24"/>
          <w:szCs w:val="24"/>
        </w:rPr>
        <w:t>8</w:t>
      </w:r>
      <w:r w:rsidR="004B7A3A" w:rsidRPr="00DE3263">
        <w:rPr>
          <w:rFonts w:ascii="Arial" w:hAnsi="宋体" w:cs="Arial" w:hint="eastAsia"/>
          <w:sz w:val="24"/>
          <w:szCs w:val="24"/>
        </w:rPr>
        <w:t xml:space="preserve"> </w:t>
      </w:r>
      <w:r w:rsidRPr="00DE3263">
        <w:rPr>
          <w:rFonts w:ascii="Arial" w:hAnsi="宋体" w:cs="Arial" w:hint="eastAsia"/>
          <w:sz w:val="24"/>
          <w:szCs w:val="24"/>
        </w:rPr>
        <w:t>名，会议由董事长薛凯先生主持，公司监事、高级管理人员列席了会议。本次会议的召集、召开符合《公司法》等法律、行政法规、规范性文件以及《公司章程》的规定，</w:t>
      </w:r>
      <w:r w:rsidRPr="00DE3263">
        <w:rPr>
          <w:rFonts w:ascii="Arial" w:hAnsi="宋体" w:cs="Arial"/>
          <w:sz w:val="24"/>
          <w:szCs w:val="24"/>
        </w:rPr>
        <w:t>会议合法有效。</w:t>
      </w:r>
    </w:p>
    <w:p w:rsidR="00AD43E3" w:rsidRDefault="00660666" w:rsidP="002714EA">
      <w:pPr>
        <w:spacing w:beforeLines="50" w:before="156" w:line="360" w:lineRule="auto"/>
        <w:ind w:firstLineChars="200" w:firstLine="482"/>
        <w:rPr>
          <w:rFonts w:ascii="Arial" w:hAnsi="Arial" w:cs="Arial"/>
          <w:b/>
          <w:sz w:val="24"/>
          <w:szCs w:val="24"/>
        </w:rPr>
      </w:pPr>
      <w:r>
        <w:rPr>
          <w:rFonts w:ascii="Arial" w:hAnsi="Arial" w:cs="Arial" w:hint="eastAsia"/>
          <w:b/>
          <w:sz w:val="24"/>
          <w:szCs w:val="24"/>
        </w:rPr>
        <w:t>二、董事会会议审议情况</w:t>
      </w:r>
    </w:p>
    <w:p w:rsidR="00500F33" w:rsidRPr="00FD387B" w:rsidRDefault="00500F33" w:rsidP="005331F9">
      <w:pPr>
        <w:spacing w:line="360" w:lineRule="auto"/>
        <w:ind w:firstLineChars="200" w:firstLine="480"/>
        <w:rPr>
          <w:rFonts w:ascii="Arial" w:hAnsi="宋体" w:cs="Arial"/>
          <w:sz w:val="24"/>
          <w:szCs w:val="24"/>
        </w:rPr>
      </w:pPr>
      <w:r w:rsidRPr="00FD387B">
        <w:rPr>
          <w:rFonts w:ascii="Arial" w:hAnsi="宋体" w:cs="Arial" w:hint="eastAsia"/>
          <w:sz w:val="24"/>
          <w:szCs w:val="24"/>
        </w:rPr>
        <w:t>经与会全体董事表决，形成会议决议如下：</w:t>
      </w:r>
    </w:p>
    <w:p w:rsidR="005F4C39" w:rsidRPr="00F52254" w:rsidRDefault="00E539A4" w:rsidP="002714EA">
      <w:pPr>
        <w:spacing w:beforeLines="50" w:before="156" w:line="360" w:lineRule="auto"/>
        <w:ind w:firstLineChars="200" w:firstLine="482"/>
        <w:rPr>
          <w:rFonts w:ascii="Arial" w:eastAsiaTheme="minorEastAsia" w:hAnsi="Arial" w:cs="Arial"/>
          <w:b/>
          <w:sz w:val="24"/>
          <w:szCs w:val="24"/>
        </w:rPr>
      </w:pPr>
      <w:r>
        <w:rPr>
          <w:rFonts w:ascii="Arial" w:eastAsiaTheme="minorEastAsia" w:hAnsi="Arial" w:cs="Arial" w:hint="eastAsia"/>
          <w:b/>
          <w:sz w:val="24"/>
          <w:szCs w:val="24"/>
        </w:rPr>
        <w:t>1</w:t>
      </w:r>
      <w:r w:rsidR="005F4C39" w:rsidRPr="00F52254">
        <w:rPr>
          <w:rFonts w:ascii="Arial" w:eastAsiaTheme="minorEastAsia" w:hAnsi="Arial" w:cs="Arial"/>
          <w:b/>
          <w:sz w:val="24"/>
          <w:szCs w:val="24"/>
        </w:rPr>
        <w:t>、审议通过《关于公司</w:t>
      </w:r>
      <w:r w:rsidR="005F4C39" w:rsidRPr="00F52254">
        <w:rPr>
          <w:rFonts w:ascii="Arial" w:eastAsiaTheme="minorEastAsia" w:hAnsi="Arial" w:cs="Arial"/>
          <w:b/>
          <w:sz w:val="24"/>
          <w:szCs w:val="24"/>
        </w:rPr>
        <w:t>2024</w:t>
      </w:r>
      <w:r w:rsidR="005F4C39" w:rsidRPr="00F52254">
        <w:rPr>
          <w:rFonts w:ascii="Arial" w:eastAsiaTheme="minorEastAsia" w:hAnsi="Arial" w:cs="Arial"/>
          <w:b/>
          <w:sz w:val="24"/>
          <w:szCs w:val="24"/>
        </w:rPr>
        <w:t>年第三季度报告的议案》</w:t>
      </w:r>
    </w:p>
    <w:p w:rsidR="005F4C39" w:rsidRPr="00F52254" w:rsidRDefault="005F4C39" w:rsidP="002714EA">
      <w:pPr>
        <w:spacing w:beforeLines="25" w:before="78" w:line="360" w:lineRule="auto"/>
        <w:ind w:firstLineChars="200" w:firstLine="480"/>
        <w:rPr>
          <w:rFonts w:ascii="Arial" w:hAnsi="宋体" w:cs="Arial"/>
          <w:sz w:val="24"/>
          <w:szCs w:val="24"/>
        </w:rPr>
      </w:pPr>
      <w:r w:rsidRPr="00F52254">
        <w:rPr>
          <w:rFonts w:ascii="Arial" w:hAnsi="宋体" w:cs="Arial" w:hint="eastAsia"/>
          <w:sz w:val="24"/>
          <w:szCs w:val="24"/>
        </w:rPr>
        <w:t>经审议，董事会认为：公司《</w:t>
      </w:r>
      <w:r w:rsidRPr="00F52254">
        <w:rPr>
          <w:rFonts w:ascii="Arial" w:hAnsi="宋体" w:cs="Arial" w:hint="eastAsia"/>
          <w:sz w:val="24"/>
          <w:szCs w:val="24"/>
        </w:rPr>
        <w:t>202</w:t>
      </w:r>
      <w:r w:rsidRPr="00F52254">
        <w:rPr>
          <w:rFonts w:ascii="Arial" w:hAnsi="宋体" w:cs="Arial"/>
          <w:sz w:val="24"/>
          <w:szCs w:val="24"/>
        </w:rPr>
        <w:t>4</w:t>
      </w:r>
      <w:r w:rsidRPr="00F52254">
        <w:rPr>
          <w:rFonts w:ascii="Arial" w:hAnsi="宋体" w:cs="Arial" w:hint="eastAsia"/>
          <w:sz w:val="24"/>
          <w:szCs w:val="24"/>
        </w:rPr>
        <w:t>年第三季度报告》的编制和审核程序符合法律、行政法规、中国证监会和深圳证券交易所的相关规定，报告内容真实、准确、完整地反映了公司</w:t>
      </w:r>
      <w:r w:rsidRPr="00F52254">
        <w:rPr>
          <w:rFonts w:ascii="Arial" w:hAnsi="宋体" w:cs="Arial" w:hint="eastAsia"/>
          <w:sz w:val="24"/>
          <w:szCs w:val="24"/>
        </w:rPr>
        <w:t xml:space="preserve"> 202</w:t>
      </w:r>
      <w:r w:rsidRPr="00F52254">
        <w:rPr>
          <w:rFonts w:ascii="Arial" w:hAnsi="宋体" w:cs="Arial"/>
          <w:sz w:val="24"/>
          <w:szCs w:val="24"/>
        </w:rPr>
        <w:t>4</w:t>
      </w:r>
      <w:r w:rsidRPr="00F52254">
        <w:rPr>
          <w:rFonts w:ascii="Arial" w:hAnsi="宋体" w:cs="Arial" w:hint="eastAsia"/>
          <w:sz w:val="24"/>
          <w:szCs w:val="24"/>
        </w:rPr>
        <w:t>年第三季度的经营情况，不存在虚假记载、误导性陈述或者重大遗漏。</w:t>
      </w:r>
    </w:p>
    <w:p w:rsidR="005F4C39" w:rsidRDefault="005F4C39" w:rsidP="005331F9">
      <w:pPr>
        <w:spacing w:before="78" w:line="360" w:lineRule="auto"/>
        <w:ind w:firstLineChars="200" w:firstLine="480"/>
        <w:rPr>
          <w:rFonts w:ascii="Arial" w:hAnsi="宋体" w:cs="Arial"/>
          <w:sz w:val="24"/>
          <w:szCs w:val="24"/>
        </w:rPr>
      </w:pPr>
      <w:r>
        <w:rPr>
          <w:rFonts w:ascii="Arial" w:hAnsi="宋体" w:cs="Arial" w:hint="eastAsia"/>
          <w:sz w:val="24"/>
          <w:szCs w:val="24"/>
        </w:rPr>
        <w:t>本议案已经公司第六届董事会审计委员会第四</w:t>
      </w:r>
      <w:r w:rsidRPr="001B7877">
        <w:rPr>
          <w:rFonts w:ascii="Arial" w:hAnsi="宋体" w:cs="Arial" w:hint="eastAsia"/>
          <w:sz w:val="24"/>
          <w:szCs w:val="24"/>
        </w:rPr>
        <w:t>次会议审议通过。</w:t>
      </w:r>
    </w:p>
    <w:p w:rsidR="005F4C39" w:rsidRDefault="005F4C39" w:rsidP="002714EA">
      <w:pPr>
        <w:spacing w:beforeLines="25" w:before="78" w:afterLines="25" w:after="78" w:line="360" w:lineRule="auto"/>
        <w:ind w:firstLineChars="200" w:firstLine="480"/>
        <w:rPr>
          <w:rFonts w:ascii="Arial" w:hAnsi="宋体" w:cs="Arial"/>
          <w:sz w:val="24"/>
          <w:szCs w:val="24"/>
        </w:rPr>
      </w:pPr>
      <w:r>
        <w:rPr>
          <w:rFonts w:ascii="Arial" w:hAnsi="宋体" w:cs="Arial" w:hint="eastAsia"/>
          <w:sz w:val="24"/>
          <w:szCs w:val="24"/>
        </w:rPr>
        <w:t>具体</w:t>
      </w:r>
      <w:r w:rsidRPr="00015B67">
        <w:rPr>
          <w:rFonts w:ascii="Arial" w:hAnsi="宋体" w:cs="Arial" w:hint="eastAsia"/>
          <w:sz w:val="24"/>
          <w:szCs w:val="24"/>
        </w:rPr>
        <w:t>内容详见公司于同日刊登在中国证监会指定的创业板信息披露网站巨潮资讯网</w:t>
      </w:r>
      <w:r w:rsidRPr="00E368FB">
        <w:rPr>
          <w:rFonts w:ascii="Times New Roman" w:hAnsi="Times New Roman"/>
          <w:sz w:val="24"/>
          <w:szCs w:val="24"/>
        </w:rPr>
        <w:t>（</w:t>
      </w:r>
      <w:r w:rsidRPr="00E368FB">
        <w:rPr>
          <w:rFonts w:ascii="Times New Roman" w:hAnsi="Times New Roman"/>
          <w:sz w:val="24"/>
          <w:szCs w:val="24"/>
        </w:rPr>
        <w:t>www.cninfo.com.cn</w:t>
      </w:r>
      <w:r w:rsidRPr="00E368FB">
        <w:rPr>
          <w:rFonts w:ascii="Times New Roman" w:hAnsi="Times New Roman"/>
          <w:sz w:val="24"/>
          <w:szCs w:val="24"/>
        </w:rPr>
        <w:t>）</w:t>
      </w:r>
      <w:r w:rsidRPr="00015B67">
        <w:rPr>
          <w:rFonts w:ascii="Arial" w:hAnsi="宋体" w:cs="Arial" w:hint="eastAsia"/>
          <w:sz w:val="24"/>
          <w:szCs w:val="24"/>
        </w:rPr>
        <w:t>上的《</w:t>
      </w:r>
      <w:r w:rsidRPr="00015B67">
        <w:rPr>
          <w:rFonts w:ascii="Arial" w:hAnsi="宋体" w:cs="Arial" w:hint="eastAsia"/>
          <w:sz w:val="24"/>
          <w:szCs w:val="24"/>
        </w:rPr>
        <w:t>202</w:t>
      </w:r>
      <w:r>
        <w:rPr>
          <w:rFonts w:ascii="Arial" w:hAnsi="宋体" w:cs="Arial" w:hint="eastAsia"/>
          <w:sz w:val="24"/>
          <w:szCs w:val="24"/>
        </w:rPr>
        <w:t>4</w:t>
      </w:r>
      <w:r w:rsidRPr="00015B67">
        <w:rPr>
          <w:rFonts w:ascii="Arial" w:hAnsi="宋体" w:cs="Arial" w:hint="eastAsia"/>
          <w:sz w:val="24"/>
          <w:szCs w:val="24"/>
        </w:rPr>
        <w:t>年</w:t>
      </w:r>
      <w:r>
        <w:rPr>
          <w:rFonts w:ascii="Arial" w:hAnsi="宋体" w:cs="Arial" w:hint="eastAsia"/>
          <w:sz w:val="24"/>
          <w:szCs w:val="24"/>
        </w:rPr>
        <w:t>第三季度</w:t>
      </w:r>
      <w:r w:rsidRPr="00015B67">
        <w:rPr>
          <w:rFonts w:ascii="Arial" w:hAnsi="宋体" w:cs="Arial" w:hint="eastAsia"/>
          <w:sz w:val="24"/>
          <w:szCs w:val="24"/>
        </w:rPr>
        <w:t>报告》</w:t>
      </w:r>
      <w:r>
        <w:rPr>
          <w:rFonts w:ascii="Arial" w:hAnsi="宋体" w:cs="Arial" w:hint="eastAsia"/>
          <w:sz w:val="24"/>
          <w:szCs w:val="24"/>
        </w:rPr>
        <w:t>。</w:t>
      </w:r>
    </w:p>
    <w:p w:rsidR="005F4C39" w:rsidRPr="00F52254" w:rsidRDefault="005F4C39" w:rsidP="002714EA">
      <w:pPr>
        <w:spacing w:beforeLines="25" w:before="78" w:line="360" w:lineRule="auto"/>
        <w:ind w:firstLineChars="200" w:firstLine="482"/>
        <w:rPr>
          <w:rFonts w:ascii="Arial" w:hAnsi="Times New Roman" w:cs="Arial"/>
          <w:b/>
          <w:sz w:val="24"/>
          <w:szCs w:val="24"/>
        </w:rPr>
      </w:pPr>
      <w:r w:rsidRPr="00F52254">
        <w:rPr>
          <w:rFonts w:ascii="Arial" w:hAnsi="Times New Roman" w:cs="Arial"/>
          <w:b/>
          <w:sz w:val="24"/>
          <w:szCs w:val="24"/>
        </w:rPr>
        <w:t>表决结果：同意</w:t>
      </w:r>
      <w:r w:rsidR="00606903">
        <w:rPr>
          <w:rFonts w:ascii="Arial" w:hAnsi="Times New Roman" w:cs="Arial"/>
          <w:b/>
          <w:sz w:val="24"/>
          <w:szCs w:val="24"/>
        </w:rPr>
        <w:t>8</w:t>
      </w:r>
      <w:r w:rsidRPr="00F52254">
        <w:rPr>
          <w:rFonts w:ascii="Arial" w:hAnsi="Times New Roman" w:cs="Arial"/>
          <w:b/>
          <w:sz w:val="24"/>
          <w:szCs w:val="24"/>
        </w:rPr>
        <w:t>票，反对</w:t>
      </w:r>
      <w:r w:rsidRPr="00F52254">
        <w:rPr>
          <w:rFonts w:ascii="Arial" w:hAnsi="Times New Roman" w:cs="Arial"/>
          <w:b/>
          <w:sz w:val="24"/>
          <w:szCs w:val="24"/>
        </w:rPr>
        <w:t>0</w:t>
      </w:r>
      <w:r w:rsidRPr="00F52254">
        <w:rPr>
          <w:rFonts w:ascii="Arial" w:hAnsi="Times New Roman" w:cs="Arial"/>
          <w:b/>
          <w:sz w:val="24"/>
          <w:szCs w:val="24"/>
        </w:rPr>
        <w:t>票，弃权</w:t>
      </w:r>
      <w:r w:rsidRPr="00F52254">
        <w:rPr>
          <w:rFonts w:ascii="Arial" w:hAnsi="Times New Roman" w:cs="Arial"/>
          <w:b/>
          <w:sz w:val="24"/>
          <w:szCs w:val="24"/>
        </w:rPr>
        <w:t>0</w:t>
      </w:r>
      <w:r w:rsidRPr="00F52254">
        <w:rPr>
          <w:rFonts w:ascii="Arial" w:hAnsi="Times New Roman" w:cs="Arial"/>
          <w:b/>
          <w:sz w:val="24"/>
          <w:szCs w:val="24"/>
        </w:rPr>
        <w:t>票。</w:t>
      </w:r>
    </w:p>
    <w:p w:rsidR="005F4C39" w:rsidRPr="00F52254" w:rsidRDefault="00E539A4" w:rsidP="002714EA">
      <w:pPr>
        <w:spacing w:beforeLines="50" w:before="156" w:line="360" w:lineRule="auto"/>
        <w:ind w:firstLineChars="200" w:firstLine="482"/>
        <w:rPr>
          <w:rFonts w:ascii="Arial" w:eastAsiaTheme="minorEastAsia" w:hAnsi="Arial" w:cs="Arial"/>
          <w:b/>
          <w:sz w:val="24"/>
          <w:szCs w:val="24"/>
        </w:rPr>
      </w:pPr>
      <w:r w:rsidRPr="00F52254">
        <w:rPr>
          <w:rFonts w:ascii="Arial" w:eastAsiaTheme="minorEastAsia" w:hAnsi="Arial" w:cs="Arial"/>
          <w:b/>
          <w:sz w:val="24"/>
          <w:szCs w:val="24"/>
        </w:rPr>
        <w:t>2</w:t>
      </w:r>
      <w:r w:rsidR="005F4C39" w:rsidRPr="00F52254">
        <w:rPr>
          <w:rFonts w:ascii="Arial" w:eastAsiaTheme="minorEastAsia" w:hAnsi="Arial" w:cs="Arial"/>
          <w:b/>
          <w:sz w:val="24"/>
          <w:szCs w:val="24"/>
        </w:rPr>
        <w:t>、审议通过《关于公司部分募投项目变更、终止的议案》</w:t>
      </w:r>
    </w:p>
    <w:p w:rsidR="005F4C39" w:rsidRDefault="005F4C39" w:rsidP="005331F9">
      <w:pPr>
        <w:spacing w:before="25" w:line="360" w:lineRule="auto"/>
        <w:ind w:firstLineChars="200" w:firstLine="480"/>
        <w:rPr>
          <w:rFonts w:ascii="Arial" w:hAnsi="宋体" w:cs="Arial"/>
          <w:sz w:val="24"/>
          <w:szCs w:val="24"/>
        </w:rPr>
      </w:pPr>
      <w:r w:rsidRPr="00F52254">
        <w:rPr>
          <w:rFonts w:ascii="Arial" w:hAnsi="宋体" w:cs="Arial" w:hint="eastAsia"/>
          <w:sz w:val="24"/>
          <w:szCs w:val="24"/>
        </w:rPr>
        <w:t>为实现资源最优配置，提高募集资金的使用效益，根据</w:t>
      </w:r>
      <w:r w:rsidR="004D013E" w:rsidRPr="00F52254">
        <w:rPr>
          <w:rFonts w:ascii="Arial" w:hAnsi="宋体" w:cs="Arial" w:hint="eastAsia"/>
          <w:sz w:val="24"/>
          <w:szCs w:val="24"/>
        </w:rPr>
        <w:t>公司</w:t>
      </w:r>
      <w:r w:rsidRPr="00F52254">
        <w:rPr>
          <w:rFonts w:ascii="Arial" w:hAnsi="宋体" w:cs="Arial" w:hint="eastAsia"/>
          <w:sz w:val="24"/>
          <w:szCs w:val="24"/>
        </w:rPr>
        <w:t>业务发展规划，基</w:t>
      </w:r>
      <w:r w:rsidRPr="00F52254">
        <w:rPr>
          <w:rFonts w:ascii="Arial" w:hAnsi="宋体" w:cs="Arial" w:hint="eastAsia"/>
          <w:sz w:val="24"/>
          <w:szCs w:val="24"/>
        </w:rPr>
        <w:lastRenderedPageBreak/>
        <w:t>于现有的资源条件、实际生产经营需求，以及当前的市场环境等情况，</w:t>
      </w:r>
      <w:r w:rsidR="004D013E">
        <w:rPr>
          <w:rFonts w:ascii="Arial" w:hAnsi="宋体" w:cs="Arial" w:hint="eastAsia"/>
          <w:sz w:val="24"/>
          <w:szCs w:val="24"/>
        </w:rPr>
        <w:t>同意</w:t>
      </w:r>
      <w:r w:rsidR="004D013E">
        <w:rPr>
          <w:rFonts w:ascii="Arial" w:hAnsi="宋体" w:cs="Arial"/>
          <w:sz w:val="24"/>
          <w:szCs w:val="24"/>
        </w:rPr>
        <w:t>公司</w:t>
      </w:r>
      <w:r w:rsidRPr="00F52254">
        <w:rPr>
          <w:rFonts w:ascii="Arial" w:hAnsi="宋体" w:cs="Arial" w:hint="eastAsia"/>
          <w:sz w:val="24"/>
          <w:szCs w:val="24"/>
        </w:rPr>
        <w:t>将</w:t>
      </w:r>
      <w:r w:rsidR="004D013E">
        <w:rPr>
          <w:rFonts w:ascii="Arial" w:hAnsi="宋体" w:cs="Arial" w:hint="eastAsia"/>
          <w:sz w:val="24"/>
          <w:szCs w:val="24"/>
        </w:rPr>
        <w:t>募投项目</w:t>
      </w:r>
      <w:r w:rsidR="004D013E">
        <w:rPr>
          <w:rFonts w:ascii="Arial" w:hAnsi="宋体" w:cs="Arial"/>
          <w:sz w:val="24"/>
          <w:szCs w:val="24"/>
        </w:rPr>
        <w:t>之</w:t>
      </w:r>
      <w:r w:rsidRPr="00F52254">
        <w:rPr>
          <w:rFonts w:ascii="Arial" w:hAnsi="宋体" w:cs="Arial" w:hint="eastAsia"/>
          <w:sz w:val="24"/>
          <w:szCs w:val="24"/>
        </w:rPr>
        <w:t>“宝色工程技术研发中心项目”的实施方式由“购置房产</w:t>
      </w:r>
      <w:r w:rsidR="00F041AE" w:rsidRPr="00F52254">
        <w:rPr>
          <w:rFonts w:ascii="Arial" w:hAnsi="宋体" w:cs="Arial" w:hint="eastAsia"/>
          <w:sz w:val="24"/>
          <w:szCs w:val="24"/>
        </w:rPr>
        <w:t>”</w:t>
      </w:r>
      <w:r w:rsidRPr="00F52254">
        <w:rPr>
          <w:rFonts w:ascii="Arial" w:hAnsi="宋体" w:cs="Arial" w:hint="eastAsia"/>
          <w:sz w:val="24"/>
          <w:szCs w:val="24"/>
        </w:rPr>
        <w:t>调整为“租赁房产”，</w:t>
      </w:r>
      <w:r w:rsidR="00606903">
        <w:rPr>
          <w:rFonts w:ascii="Arial" w:hAnsi="宋体" w:cs="Arial" w:hint="eastAsia"/>
          <w:sz w:val="24"/>
          <w:szCs w:val="24"/>
        </w:rPr>
        <w:t>增减部分设备</w:t>
      </w:r>
      <w:r w:rsidR="00606903">
        <w:rPr>
          <w:rFonts w:ascii="Arial" w:hAnsi="宋体" w:cs="Arial"/>
          <w:sz w:val="24"/>
          <w:szCs w:val="24"/>
        </w:rPr>
        <w:t>和</w:t>
      </w:r>
      <w:r w:rsidR="00606903">
        <w:rPr>
          <w:rFonts w:ascii="Arial" w:hAnsi="宋体" w:cs="Arial" w:hint="eastAsia"/>
          <w:sz w:val="24"/>
          <w:szCs w:val="24"/>
        </w:rPr>
        <w:t>调整</w:t>
      </w:r>
      <w:r w:rsidR="00606903">
        <w:rPr>
          <w:rFonts w:ascii="Arial" w:hAnsi="宋体" w:cs="Arial"/>
          <w:sz w:val="24"/>
          <w:szCs w:val="24"/>
        </w:rPr>
        <w:t>部分设备投资额，</w:t>
      </w:r>
      <w:r w:rsidRPr="00F52254">
        <w:rPr>
          <w:rFonts w:ascii="Arial" w:hAnsi="宋体" w:cs="Arial" w:hint="eastAsia"/>
          <w:sz w:val="24"/>
          <w:szCs w:val="24"/>
        </w:rPr>
        <w:t>项目投资总额由</w:t>
      </w:r>
      <w:r w:rsidRPr="00F52254">
        <w:rPr>
          <w:rFonts w:ascii="Arial" w:hAnsi="宋体" w:cs="Arial" w:hint="eastAsia"/>
          <w:sz w:val="24"/>
          <w:szCs w:val="24"/>
        </w:rPr>
        <w:t>14,703.30</w:t>
      </w:r>
      <w:r w:rsidRPr="00F52254">
        <w:rPr>
          <w:rFonts w:ascii="Arial" w:hAnsi="宋体" w:cs="Arial" w:hint="eastAsia"/>
          <w:sz w:val="24"/>
          <w:szCs w:val="24"/>
        </w:rPr>
        <w:t>万元调整为</w:t>
      </w:r>
      <w:r w:rsidRPr="00F52254">
        <w:rPr>
          <w:rFonts w:ascii="Arial" w:hAnsi="宋体" w:cs="Arial" w:hint="eastAsia"/>
          <w:sz w:val="24"/>
          <w:szCs w:val="24"/>
        </w:rPr>
        <w:t>3,267.48</w:t>
      </w:r>
      <w:r w:rsidRPr="00F52254">
        <w:rPr>
          <w:rFonts w:ascii="Arial" w:hAnsi="宋体" w:cs="Arial" w:hint="eastAsia"/>
          <w:sz w:val="24"/>
          <w:szCs w:val="24"/>
        </w:rPr>
        <w:t>万元，项目实施地点由“江苏省南京市江宁开发区苏源大道以东苏沃科技园”变更为“江苏省南京市江宁开发区胜利路</w:t>
      </w:r>
      <w:r w:rsidRPr="00F52254">
        <w:rPr>
          <w:rFonts w:ascii="Arial" w:hAnsi="宋体" w:cs="Arial" w:hint="eastAsia"/>
          <w:sz w:val="24"/>
          <w:szCs w:val="24"/>
        </w:rPr>
        <w:t>89</w:t>
      </w:r>
      <w:r w:rsidRPr="00F52254">
        <w:rPr>
          <w:rFonts w:ascii="Arial" w:hAnsi="宋体" w:cs="Arial" w:hint="eastAsia"/>
          <w:sz w:val="24"/>
          <w:szCs w:val="24"/>
        </w:rPr>
        <w:t>号紫金研创中心</w:t>
      </w:r>
      <w:r w:rsidRPr="00F52254">
        <w:rPr>
          <w:rFonts w:ascii="Arial" w:hAnsi="宋体" w:cs="Arial" w:hint="eastAsia"/>
          <w:sz w:val="24"/>
          <w:szCs w:val="24"/>
        </w:rPr>
        <w:t>7</w:t>
      </w:r>
      <w:r w:rsidRPr="00F52254">
        <w:rPr>
          <w:rFonts w:ascii="Arial" w:hAnsi="宋体" w:cs="Arial" w:hint="eastAsia"/>
          <w:sz w:val="24"/>
          <w:szCs w:val="24"/>
        </w:rPr>
        <w:t>号楼、江苏省南京市江宁滨江经济开发区景明大街</w:t>
      </w:r>
      <w:r w:rsidRPr="00F52254">
        <w:rPr>
          <w:rFonts w:ascii="Arial" w:hAnsi="宋体" w:cs="Arial" w:hint="eastAsia"/>
          <w:sz w:val="24"/>
          <w:szCs w:val="24"/>
        </w:rPr>
        <w:t>15</w:t>
      </w:r>
      <w:r w:rsidRPr="00F52254">
        <w:rPr>
          <w:rFonts w:ascii="Arial" w:hAnsi="宋体" w:cs="Arial" w:hint="eastAsia"/>
          <w:sz w:val="24"/>
          <w:szCs w:val="24"/>
        </w:rPr>
        <w:t>号”；</w:t>
      </w:r>
      <w:r w:rsidR="004D013E">
        <w:rPr>
          <w:rFonts w:ascii="Arial" w:hAnsi="宋体" w:cs="Arial" w:hint="eastAsia"/>
          <w:sz w:val="24"/>
          <w:szCs w:val="24"/>
        </w:rPr>
        <w:t>同意</w:t>
      </w:r>
      <w:r w:rsidRPr="00F52254">
        <w:rPr>
          <w:rFonts w:ascii="Arial" w:hAnsi="宋体" w:cs="Arial" w:hint="eastAsia"/>
          <w:sz w:val="24"/>
          <w:szCs w:val="24"/>
        </w:rPr>
        <w:t>终止</w:t>
      </w:r>
      <w:r w:rsidR="004D013E">
        <w:rPr>
          <w:rFonts w:ascii="Arial" w:hAnsi="宋体" w:cs="Arial" w:hint="eastAsia"/>
          <w:sz w:val="24"/>
          <w:szCs w:val="24"/>
        </w:rPr>
        <w:t>募投项目</w:t>
      </w:r>
      <w:r w:rsidR="00AC4FB9">
        <w:rPr>
          <w:rFonts w:ascii="Arial" w:hAnsi="宋体" w:cs="Arial" w:hint="eastAsia"/>
          <w:sz w:val="24"/>
          <w:szCs w:val="24"/>
        </w:rPr>
        <w:t>之</w:t>
      </w:r>
      <w:r w:rsidRPr="00F52254">
        <w:rPr>
          <w:rFonts w:ascii="Arial" w:hAnsi="宋体" w:cs="Arial" w:hint="eastAsia"/>
          <w:sz w:val="24"/>
          <w:szCs w:val="24"/>
        </w:rPr>
        <w:t>“宝色舰船及海洋工程装备制造提质扩能项目”。</w:t>
      </w:r>
    </w:p>
    <w:p w:rsidR="003D2AE9" w:rsidRDefault="00192CCB" w:rsidP="004B1531">
      <w:pPr>
        <w:spacing w:beforeLines="25" w:before="78" w:line="360" w:lineRule="auto"/>
        <w:ind w:firstLine="482"/>
        <w:jc w:val="left"/>
        <w:rPr>
          <w:rFonts w:ascii="Arial" w:hAnsi="Times New Roman" w:cs="Arial"/>
          <w:sz w:val="24"/>
          <w:szCs w:val="24"/>
        </w:rPr>
      </w:pPr>
      <w:r w:rsidRPr="00015B67">
        <w:rPr>
          <w:rFonts w:ascii="Arial" w:hAnsi="宋体" w:cs="Arial" w:hint="eastAsia"/>
          <w:sz w:val="24"/>
          <w:szCs w:val="24"/>
        </w:rPr>
        <w:t>本议案已经公司</w:t>
      </w:r>
      <w:r>
        <w:rPr>
          <w:rFonts w:ascii="Arial" w:hAnsi="宋体" w:cs="Arial"/>
          <w:sz w:val="24"/>
          <w:szCs w:val="24"/>
        </w:rPr>
        <w:t>第六届董事会审计委员会第</w:t>
      </w:r>
      <w:r>
        <w:rPr>
          <w:rFonts w:ascii="Arial" w:hAnsi="宋体" w:cs="Arial" w:hint="eastAsia"/>
          <w:sz w:val="24"/>
          <w:szCs w:val="24"/>
        </w:rPr>
        <w:t>四</w:t>
      </w:r>
      <w:r w:rsidRPr="00015B67">
        <w:rPr>
          <w:rFonts w:ascii="Arial" w:hAnsi="宋体" w:cs="Arial"/>
          <w:sz w:val="24"/>
          <w:szCs w:val="24"/>
        </w:rPr>
        <w:t>次会议</w:t>
      </w:r>
      <w:r w:rsidR="006D132B">
        <w:rPr>
          <w:rFonts w:ascii="Arial" w:hAnsi="宋体" w:cs="Arial" w:hint="eastAsia"/>
          <w:sz w:val="24"/>
          <w:szCs w:val="24"/>
        </w:rPr>
        <w:t>、</w:t>
      </w:r>
      <w:r>
        <w:rPr>
          <w:rFonts w:ascii="Arial" w:hAnsi="宋体" w:cs="Arial" w:hint="eastAsia"/>
          <w:sz w:val="24"/>
          <w:szCs w:val="24"/>
        </w:rPr>
        <w:t>第六届董事会独立董事第二</w:t>
      </w:r>
      <w:r w:rsidRPr="00015B67">
        <w:rPr>
          <w:rFonts w:ascii="Arial" w:hAnsi="宋体" w:cs="Arial" w:hint="eastAsia"/>
          <w:sz w:val="24"/>
          <w:szCs w:val="24"/>
        </w:rPr>
        <w:t>次专门会议审议通过。</w:t>
      </w:r>
    </w:p>
    <w:p w:rsidR="004D013E" w:rsidRPr="004D013E" w:rsidRDefault="00AC4FB9" w:rsidP="004B1531">
      <w:pPr>
        <w:spacing w:beforeLines="25" w:before="78" w:line="360" w:lineRule="auto"/>
        <w:ind w:firstLine="482"/>
        <w:jc w:val="left"/>
        <w:rPr>
          <w:rFonts w:ascii="Arial" w:hAnsi="Times New Roman" w:cs="Arial"/>
          <w:sz w:val="24"/>
          <w:szCs w:val="24"/>
        </w:rPr>
      </w:pPr>
      <w:r w:rsidRPr="00AC4FB9">
        <w:rPr>
          <w:rFonts w:ascii="Arial" w:hAnsi="宋体" w:cs="Arial"/>
          <w:sz w:val="24"/>
          <w:szCs w:val="24"/>
        </w:rPr>
        <w:t>保荐</w:t>
      </w:r>
      <w:r>
        <w:rPr>
          <w:rFonts w:ascii="Arial" w:hAnsi="宋体" w:cs="Arial" w:hint="eastAsia"/>
          <w:sz w:val="24"/>
          <w:szCs w:val="24"/>
        </w:rPr>
        <w:t>人华泰联合证券有限</w:t>
      </w:r>
      <w:r>
        <w:rPr>
          <w:rFonts w:ascii="Arial" w:hAnsi="宋体" w:cs="Arial"/>
          <w:sz w:val="24"/>
          <w:szCs w:val="24"/>
        </w:rPr>
        <w:t>责任公司</w:t>
      </w:r>
      <w:r w:rsidR="004D013E" w:rsidRPr="00152067">
        <w:rPr>
          <w:rFonts w:ascii="Arial" w:hAnsi="宋体" w:cs="Arial" w:hint="eastAsia"/>
          <w:sz w:val="24"/>
          <w:szCs w:val="24"/>
        </w:rPr>
        <w:t>出具了无异议的核查意见。</w:t>
      </w:r>
    </w:p>
    <w:p w:rsidR="007C24D1" w:rsidRDefault="007C24D1" w:rsidP="002714EA">
      <w:pPr>
        <w:spacing w:beforeLines="25" w:before="78" w:afterLines="25" w:after="78" w:line="360" w:lineRule="auto"/>
        <w:ind w:firstLineChars="200" w:firstLine="480"/>
        <w:rPr>
          <w:rFonts w:ascii="Arial" w:hAnsi="宋体" w:cs="Arial"/>
          <w:sz w:val="24"/>
          <w:szCs w:val="24"/>
        </w:rPr>
      </w:pPr>
      <w:r>
        <w:rPr>
          <w:rFonts w:ascii="Arial" w:hAnsi="宋体" w:cs="Arial" w:hint="eastAsia"/>
          <w:sz w:val="24"/>
          <w:szCs w:val="24"/>
        </w:rPr>
        <w:t>具体</w:t>
      </w:r>
      <w:r w:rsidRPr="00015B67">
        <w:rPr>
          <w:rFonts w:ascii="Arial" w:hAnsi="宋体" w:cs="Arial" w:hint="eastAsia"/>
          <w:sz w:val="24"/>
          <w:szCs w:val="24"/>
        </w:rPr>
        <w:t>内容详见公司于同日刊登在中国证监会指定的创业板信息披露网站巨潮资讯网</w:t>
      </w:r>
      <w:r w:rsidRPr="00E368FB">
        <w:rPr>
          <w:rFonts w:ascii="Times New Roman" w:hAnsi="Times New Roman"/>
          <w:sz w:val="24"/>
          <w:szCs w:val="24"/>
        </w:rPr>
        <w:t>（</w:t>
      </w:r>
      <w:r w:rsidRPr="00E368FB">
        <w:rPr>
          <w:rFonts w:ascii="Times New Roman" w:hAnsi="Times New Roman"/>
          <w:sz w:val="24"/>
          <w:szCs w:val="24"/>
        </w:rPr>
        <w:t>www.cninfo.com.cn</w:t>
      </w:r>
      <w:r w:rsidRPr="00E368FB">
        <w:rPr>
          <w:rFonts w:ascii="Times New Roman" w:hAnsi="Times New Roman"/>
          <w:sz w:val="24"/>
          <w:szCs w:val="24"/>
        </w:rPr>
        <w:t>）</w:t>
      </w:r>
      <w:r w:rsidRPr="00015B67">
        <w:rPr>
          <w:rFonts w:ascii="Arial" w:hAnsi="宋体" w:cs="Arial" w:hint="eastAsia"/>
          <w:sz w:val="24"/>
          <w:szCs w:val="24"/>
        </w:rPr>
        <w:t>上的《</w:t>
      </w:r>
      <w:r>
        <w:rPr>
          <w:rFonts w:ascii="Arial" w:hAnsi="宋体" w:cs="Arial" w:hint="eastAsia"/>
          <w:sz w:val="24"/>
          <w:szCs w:val="24"/>
        </w:rPr>
        <w:t>关于</w:t>
      </w:r>
      <w:r>
        <w:rPr>
          <w:rFonts w:ascii="Arial" w:hAnsi="宋体" w:cs="Arial"/>
          <w:sz w:val="24"/>
          <w:szCs w:val="24"/>
        </w:rPr>
        <w:t>部分</w:t>
      </w:r>
      <w:r>
        <w:rPr>
          <w:rFonts w:ascii="Arial" w:hAnsi="宋体" w:cs="Arial" w:hint="eastAsia"/>
          <w:sz w:val="24"/>
          <w:szCs w:val="24"/>
        </w:rPr>
        <w:t>募投项目</w:t>
      </w:r>
      <w:r>
        <w:rPr>
          <w:rFonts w:ascii="Arial" w:hAnsi="宋体" w:cs="Arial"/>
          <w:sz w:val="24"/>
          <w:szCs w:val="24"/>
        </w:rPr>
        <w:t>变更、终止的公告</w:t>
      </w:r>
      <w:r w:rsidRPr="00015B67">
        <w:rPr>
          <w:rFonts w:ascii="Arial" w:hAnsi="宋体" w:cs="Arial" w:hint="eastAsia"/>
          <w:sz w:val="24"/>
          <w:szCs w:val="24"/>
        </w:rPr>
        <w:t>》</w:t>
      </w:r>
      <w:r>
        <w:rPr>
          <w:rFonts w:ascii="Arial" w:hAnsi="宋体" w:cs="Arial" w:hint="eastAsia"/>
          <w:sz w:val="24"/>
          <w:szCs w:val="24"/>
        </w:rPr>
        <w:t>（公告编号</w:t>
      </w:r>
      <w:r>
        <w:rPr>
          <w:rFonts w:ascii="Arial" w:hAnsi="宋体" w:cs="Arial"/>
          <w:sz w:val="24"/>
          <w:szCs w:val="24"/>
        </w:rPr>
        <w:t>：</w:t>
      </w:r>
      <w:r>
        <w:rPr>
          <w:rFonts w:ascii="Arial" w:hAnsi="宋体" w:cs="Arial" w:hint="eastAsia"/>
          <w:sz w:val="24"/>
          <w:szCs w:val="24"/>
        </w:rPr>
        <w:t>2024</w:t>
      </w:r>
      <w:r>
        <w:rPr>
          <w:rFonts w:ascii="Arial" w:hAnsi="宋体" w:cs="Arial"/>
          <w:sz w:val="24"/>
          <w:szCs w:val="24"/>
        </w:rPr>
        <w:t>-051</w:t>
      </w:r>
      <w:r>
        <w:rPr>
          <w:rFonts w:ascii="Arial" w:hAnsi="宋体" w:cs="Arial"/>
          <w:sz w:val="24"/>
          <w:szCs w:val="24"/>
        </w:rPr>
        <w:t>）</w:t>
      </w:r>
      <w:r>
        <w:rPr>
          <w:rFonts w:ascii="Arial" w:hAnsi="宋体" w:cs="Arial" w:hint="eastAsia"/>
          <w:sz w:val="24"/>
          <w:szCs w:val="24"/>
        </w:rPr>
        <w:t>。</w:t>
      </w:r>
    </w:p>
    <w:p w:rsidR="00606903" w:rsidRPr="00F52254" w:rsidRDefault="00606903" w:rsidP="00606903">
      <w:pPr>
        <w:spacing w:beforeLines="25" w:before="78" w:line="360" w:lineRule="auto"/>
        <w:ind w:firstLineChars="200" w:firstLine="480"/>
        <w:rPr>
          <w:rFonts w:ascii="Arial" w:eastAsiaTheme="minorEastAsia" w:hAnsi="Arial" w:cs="Arial"/>
          <w:sz w:val="24"/>
          <w:szCs w:val="24"/>
        </w:rPr>
      </w:pPr>
      <w:r w:rsidRPr="00F52254">
        <w:rPr>
          <w:rFonts w:ascii="Arial" w:eastAsiaTheme="minorEastAsia" w:hAnsi="Arial" w:cs="Arial"/>
          <w:sz w:val="24"/>
          <w:szCs w:val="24"/>
        </w:rPr>
        <w:t>本议案尚需提交公司</w:t>
      </w:r>
      <w:r w:rsidRPr="00F52254">
        <w:rPr>
          <w:rFonts w:ascii="Arial" w:eastAsiaTheme="minorEastAsia" w:hAnsi="Arial" w:cs="Arial"/>
          <w:sz w:val="24"/>
          <w:szCs w:val="24"/>
        </w:rPr>
        <w:t>2024</w:t>
      </w:r>
      <w:r w:rsidRPr="00F52254">
        <w:rPr>
          <w:rFonts w:ascii="Arial" w:eastAsiaTheme="minorEastAsia" w:hAnsi="Arial" w:cs="Arial"/>
          <w:sz w:val="24"/>
          <w:szCs w:val="24"/>
        </w:rPr>
        <w:t>年第二次临时股东大会审议。</w:t>
      </w:r>
    </w:p>
    <w:p w:rsidR="005F4C39" w:rsidRDefault="005F4C39" w:rsidP="002714EA">
      <w:pPr>
        <w:spacing w:beforeLines="25" w:before="78" w:line="360" w:lineRule="auto"/>
        <w:ind w:firstLineChars="200" w:firstLine="482"/>
        <w:rPr>
          <w:rFonts w:ascii="Arial" w:eastAsia="黑体" w:hAnsi="黑体" w:cs="Arial"/>
          <w:b/>
          <w:sz w:val="24"/>
          <w:szCs w:val="24"/>
        </w:rPr>
      </w:pPr>
      <w:r w:rsidRPr="00F52254">
        <w:rPr>
          <w:rFonts w:ascii="Arial" w:hAnsi="Times New Roman" w:cs="Arial"/>
          <w:b/>
          <w:sz w:val="24"/>
          <w:szCs w:val="24"/>
        </w:rPr>
        <w:t>表决结果：同意</w:t>
      </w:r>
      <w:r w:rsidR="00606903">
        <w:rPr>
          <w:rFonts w:ascii="Arial" w:hAnsi="Times New Roman" w:cs="Arial"/>
          <w:b/>
          <w:sz w:val="24"/>
          <w:szCs w:val="24"/>
        </w:rPr>
        <w:t>8</w:t>
      </w:r>
      <w:r w:rsidRPr="00F52254">
        <w:rPr>
          <w:rFonts w:ascii="Arial" w:hAnsi="Times New Roman" w:cs="Arial"/>
          <w:b/>
          <w:sz w:val="24"/>
          <w:szCs w:val="24"/>
        </w:rPr>
        <w:t>票，反对</w:t>
      </w:r>
      <w:r w:rsidRPr="00F52254">
        <w:rPr>
          <w:rFonts w:ascii="Arial" w:hAnsi="Times New Roman" w:cs="Arial"/>
          <w:b/>
          <w:sz w:val="24"/>
          <w:szCs w:val="24"/>
        </w:rPr>
        <w:t>0</w:t>
      </w:r>
      <w:r w:rsidRPr="00F52254">
        <w:rPr>
          <w:rFonts w:ascii="Arial" w:hAnsi="Times New Roman" w:cs="Arial"/>
          <w:b/>
          <w:sz w:val="24"/>
          <w:szCs w:val="24"/>
        </w:rPr>
        <w:t>票，弃权</w:t>
      </w:r>
      <w:r w:rsidRPr="00F52254">
        <w:rPr>
          <w:rFonts w:ascii="Arial" w:hAnsi="Times New Roman" w:cs="Arial"/>
          <w:b/>
          <w:sz w:val="24"/>
          <w:szCs w:val="24"/>
        </w:rPr>
        <w:t>0</w:t>
      </w:r>
      <w:r w:rsidRPr="00F52254">
        <w:rPr>
          <w:rFonts w:ascii="Arial" w:hAnsi="Times New Roman" w:cs="Arial"/>
          <w:b/>
          <w:sz w:val="24"/>
          <w:szCs w:val="24"/>
        </w:rPr>
        <w:t>票。</w:t>
      </w:r>
    </w:p>
    <w:p w:rsidR="005F4C39" w:rsidRPr="00F52254" w:rsidRDefault="00E539A4" w:rsidP="002714EA">
      <w:pPr>
        <w:spacing w:beforeLines="50" w:before="156" w:line="360" w:lineRule="auto"/>
        <w:ind w:firstLineChars="200" w:firstLine="482"/>
        <w:rPr>
          <w:rFonts w:ascii="Arial" w:eastAsiaTheme="minorEastAsia" w:hAnsi="Arial" w:cs="Arial"/>
          <w:b/>
          <w:sz w:val="24"/>
          <w:szCs w:val="24"/>
        </w:rPr>
      </w:pPr>
      <w:r w:rsidRPr="00F52254">
        <w:rPr>
          <w:rFonts w:ascii="Arial" w:eastAsiaTheme="minorEastAsia" w:hAnsi="Arial" w:cs="Arial" w:hint="eastAsia"/>
          <w:b/>
          <w:sz w:val="24"/>
          <w:szCs w:val="24"/>
        </w:rPr>
        <w:t>3</w:t>
      </w:r>
      <w:r w:rsidR="005F4C39" w:rsidRPr="00F52254">
        <w:rPr>
          <w:rFonts w:ascii="Arial" w:eastAsiaTheme="minorEastAsia" w:hAnsi="Arial" w:cs="Arial"/>
          <w:b/>
          <w:sz w:val="24"/>
          <w:szCs w:val="24"/>
        </w:rPr>
        <w:t>、审议通过《关于</w:t>
      </w:r>
      <w:r w:rsidR="005F4C39" w:rsidRPr="00F52254">
        <w:rPr>
          <w:rFonts w:ascii="Arial" w:eastAsiaTheme="minorEastAsia" w:hAnsi="Arial" w:cs="Arial" w:hint="eastAsia"/>
          <w:b/>
          <w:sz w:val="24"/>
          <w:szCs w:val="24"/>
        </w:rPr>
        <w:t>补选</w:t>
      </w:r>
      <w:r w:rsidR="005F4C39" w:rsidRPr="00F52254">
        <w:rPr>
          <w:rFonts w:ascii="Arial" w:eastAsiaTheme="minorEastAsia" w:hAnsi="Arial" w:cs="Arial"/>
          <w:b/>
          <w:sz w:val="24"/>
          <w:szCs w:val="24"/>
        </w:rPr>
        <w:t>公司第六届</w:t>
      </w:r>
      <w:r w:rsidR="005F4C39" w:rsidRPr="00F52254">
        <w:rPr>
          <w:rFonts w:ascii="Arial" w:eastAsiaTheme="minorEastAsia" w:hAnsi="Arial" w:cs="Arial" w:hint="eastAsia"/>
          <w:b/>
          <w:sz w:val="24"/>
          <w:szCs w:val="24"/>
        </w:rPr>
        <w:t>董事会</w:t>
      </w:r>
      <w:r w:rsidR="005F4C39" w:rsidRPr="00F52254">
        <w:rPr>
          <w:rFonts w:ascii="Arial" w:eastAsiaTheme="minorEastAsia" w:hAnsi="Arial" w:cs="Arial"/>
          <w:b/>
          <w:sz w:val="24"/>
          <w:szCs w:val="24"/>
        </w:rPr>
        <w:t>非独立董事的议案》</w:t>
      </w:r>
    </w:p>
    <w:p w:rsidR="005F4C39" w:rsidRDefault="005F4C39" w:rsidP="002714EA">
      <w:pPr>
        <w:spacing w:beforeLines="25" w:before="78" w:line="360" w:lineRule="auto"/>
        <w:ind w:firstLineChars="200" w:firstLine="480"/>
        <w:rPr>
          <w:rFonts w:ascii="Arial" w:hAnsi="宋体" w:cs="Arial"/>
          <w:sz w:val="24"/>
          <w:szCs w:val="24"/>
        </w:rPr>
      </w:pPr>
      <w:r w:rsidRPr="00F52254">
        <w:rPr>
          <w:rFonts w:ascii="Arial" w:hAnsi="宋体" w:cs="Arial" w:hint="eastAsia"/>
          <w:sz w:val="24"/>
          <w:szCs w:val="24"/>
        </w:rPr>
        <w:t>鉴于公司原非独立董事王军强先生因年龄原因已申请辞去公司董事</w:t>
      </w:r>
      <w:r w:rsidRPr="00F52254">
        <w:rPr>
          <w:rFonts w:ascii="Arial" w:hAnsi="宋体" w:cs="Arial"/>
          <w:sz w:val="24"/>
          <w:szCs w:val="24"/>
        </w:rPr>
        <w:t>的</w:t>
      </w:r>
      <w:r w:rsidRPr="00F52254">
        <w:rPr>
          <w:rFonts w:ascii="Arial" w:hAnsi="宋体" w:cs="Arial" w:hint="eastAsia"/>
          <w:sz w:val="24"/>
          <w:szCs w:val="24"/>
        </w:rPr>
        <w:t>职务，为保证公司董事会的正常运作，根据《公司法》《深圳证券交易所上市公司自律监管指引第</w:t>
      </w:r>
      <w:r w:rsidRPr="00F52254">
        <w:rPr>
          <w:rFonts w:ascii="Arial" w:hAnsi="宋体" w:cs="Arial" w:hint="eastAsia"/>
          <w:sz w:val="24"/>
          <w:szCs w:val="24"/>
        </w:rPr>
        <w:t>2</w:t>
      </w:r>
      <w:r w:rsidRPr="00F52254">
        <w:rPr>
          <w:rFonts w:ascii="Arial" w:hAnsi="宋体" w:cs="Arial" w:hint="eastAsia"/>
          <w:sz w:val="24"/>
          <w:szCs w:val="24"/>
        </w:rPr>
        <w:t>号——创业板上市公司规范运作》等法律法规、规范性文件及《公司章程》</w:t>
      </w:r>
      <w:r w:rsidR="00EA2C4E">
        <w:rPr>
          <w:rFonts w:ascii="Arial" w:hAnsi="宋体" w:cs="Arial" w:hint="eastAsia"/>
          <w:sz w:val="24"/>
          <w:szCs w:val="24"/>
        </w:rPr>
        <w:t>的</w:t>
      </w:r>
      <w:r w:rsidRPr="00F52254">
        <w:rPr>
          <w:rFonts w:ascii="Arial" w:hAnsi="宋体" w:cs="Arial" w:hint="eastAsia"/>
          <w:sz w:val="24"/>
          <w:szCs w:val="24"/>
        </w:rPr>
        <w:t>有关规定，并根据公司控股股东宝钛集团有限公司推荐提名，董事会提名委员会审核，同意补选邝栋先生</w:t>
      </w:r>
      <w:r w:rsidR="004B1531">
        <w:rPr>
          <w:rFonts w:ascii="Arial" w:hAnsi="宋体" w:cs="Arial" w:hint="eastAsia"/>
          <w:sz w:val="24"/>
          <w:szCs w:val="24"/>
        </w:rPr>
        <w:t>（简历</w:t>
      </w:r>
      <w:r w:rsidR="004B1531">
        <w:rPr>
          <w:rFonts w:ascii="Arial" w:hAnsi="宋体" w:cs="Arial"/>
          <w:sz w:val="24"/>
          <w:szCs w:val="24"/>
        </w:rPr>
        <w:t>详见附件）</w:t>
      </w:r>
      <w:r w:rsidRPr="00F52254">
        <w:rPr>
          <w:rFonts w:ascii="Arial" w:hAnsi="宋体" w:cs="Arial" w:hint="eastAsia"/>
          <w:sz w:val="24"/>
          <w:szCs w:val="24"/>
        </w:rPr>
        <w:t>为公司第六届董事会非独立董事，任期自公司股东大会审议通过之日起至第六届董事会任期届满之日止。</w:t>
      </w:r>
    </w:p>
    <w:p w:rsidR="00192CCB" w:rsidRDefault="00192CCB" w:rsidP="002714EA">
      <w:pPr>
        <w:spacing w:beforeLines="25" w:before="78" w:line="360" w:lineRule="auto"/>
        <w:ind w:firstLineChars="200" w:firstLine="480"/>
        <w:rPr>
          <w:rFonts w:ascii="Arial" w:hAnsi="宋体" w:cs="Arial"/>
          <w:sz w:val="24"/>
          <w:szCs w:val="24"/>
        </w:rPr>
      </w:pPr>
      <w:r>
        <w:rPr>
          <w:rFonts w:ascii="Arial" w:hAnsi="宋体" w:cs="Arial" w:hint="eastAsia"/>
          <w:sz w:val="24"/>
          <w:szCs w:val="24"/>
        </w:rPr>
        <w:t>本议案</w:t>
      </w:r>
      <w:r>
        <w:rPr>
          <w:rFonts w:ascii="Arial" w:hAnsi="宋体" w:cs="Arial"/>
          <w:sz w:val="24"/>
          <w:szCs w:val="24"/>
        </w:rPr>
        <w:t>已经公司第六届董事会提名委员会</w:t>
      </w:r>
      <w:r w:rsidR="003D2AE9">
        <w:rPr>
          <w:rFonts w:ascii="Arial" w:hAnsi="宋体" w:cs="Arial" w:hint="eastAsia"/>
          <w:sz w:val="24"/>
          <w:szCs w:val="24"/>
        </w:rPr>
        <w:t>第三次会议</w:t>
      </w:r>
      <w:r w:rsidR="003D2AE9">
        <w:rPr>
          <w:rFonts w:ascii="Arial" w:hAnsi="宋体" w:cs="Arial"/>
          <w:sz w:val="24"/>
          <w:szCs w:val="24"/>
        </w:rPr>
        <w:t>审议通过。</w:t>
      </w:r>
    </w:p>
    <w:p w:rsidR="003D2AE9" w:rsidRDefault="003D2AE9" w:rsidP="002714EA">
      <w:pPr>
        <w:spacing w:beforeLines="25" w:before="78" w:afterLines="25" w:after="78" w:line="360" w:lineRule="auto"/>
        <w:ind w:firstLineChars="200" w:firstLine="480"/>
        <w:rPr>
          <w:rFonts w:ascii="Arial" w:hAnsi="宋体" w:cs="Arial"/>
          <w:sz w:val="24"/>
          <w:szCs w:val="24"/>
        </w:rPr>
      </w:pPr>
      <w:r>
        <w:rPr>
          <w:rFonts w:ascii="Arial" w:hAnsi="宋体" w:cs="Arial" w:hint="eastAsia"/>
          <w:sz w:val="24"/>
          <w:szCs w:val="24"/>
        </w:rPr>
        <w:t>具体</w:t>
      </w:r>
      <w:r w:rsidRPr="00015B67">
        <w:rPr>
          <w:rFonts w:ascii="Arial" w:hAnsi="宋体" w:cs="Arial" w:hint="eastAsia"/>
          <w:sz w:val="24"/>
          <w:szCs w:val="24"/>
        </w:rPr>
        <w:t>内容详见公司于同日刊登在中国证监会指定的创业板信息披露网站巨潮资讯网</w:t>
      </w:r>
      <w:r w:rsidRPr="00E368FB">
        <w:rPr>
          <w:rFonts w:ascii="Times New Roman" w:hAnsi="Times New Roman"/>
          <w:sz w:val="24"/>
          <w:szCs w:val="24"/>
        </w:rPr>
        <w:t>（</w:t>
      </w:r>
      <w:r w:rsidRPr="00E368FB">
        <w:rPr>
          <w:rFonts w:ascii="Times New Roman" w:hAnsi="Times New Roman"/>
          <w:sz w:val="24"/>
          <w:szCs w:val="24"/>
        </w:rPr>
        <w:t>www.cninfo.com.cn</w:t>
      </w:r>
      <w:r w:rsidRPr="00E368FB">
        <w:rPr>
          <w:rFonts w:ascii="Times New Roman" w:hAnsi="Times New Roman"/>
          <w:sz w:val="24"/>
          <w:szCs w:val="24"/>
        </w:rPr>
        <w:t>）</w:t>
      </w:r>
      <w:r w:rsidRPr="00015B67">
        <w:rPr>
          <w:rFonts w:ascii="Arial" w:hAnsi="宋体" w:cs="Arial" w:hint="eastAsia"/>
          <w:sz w:val="24"/>
          <w:szCs w:val="24"/>
        </w:rPr>
        <w:t>上的《</w:t>
      </w:r>
      <w:r>
        <w:rPr>
          <w:rFonts w:ascii="Arial" w:hAnsi="宋体" w:cs="Arial" w:hint="eastAsia"/>
          <w:sz w:val="24"/>
          <w:szCs w:val="24"/>
        </w:rPr>
        <w:t>关于董事</w:t>
      </w:r>
      <w:r>
        <w:rPr>
          <w:rFonts w:ascii="Arial" w:hAnsi="宋体" w:cs="Arial"/>
          <w:sz w:val="24"/>
          <w:szCs w:val="24"/>
        </w:rPr>
        <w:t>、</w:t>
      </w:r>
      <w:r>
        <w:rPr>
          <w:rFonts w:ascii="Arial" w:hAnsi="宋体" w:cs="Arial" w:hint="eastAsia"/>
          <w:sz w:val="24"/>
          <w:szCs w:val="24"/>
        </w:rPr>
        <w:t>监事</w:t>
      </w:r>
      <w:r>
        <w:rPr>
          <w:rFonts w:ascii="Arial" w:hAnsi="宋体" w:cs="Arial"/>
          <w:sz w:val="24"/>
          <w:szCs w:val="24"/>
        </w:rPr>
        <w:t>辞职</w:t>
      </w:r>
      <w:r w:rsidR="001C04D6">
        <w:rPr>
          <w:rFonts w:ascii="Arial" w:hAnsi="宋体" w:cs="Arial" w:hint="eastAsia"/>
          <w:sz w:val="24"/>
          <w:szCs w:val="24"/>
        </w:rPr>
        <w:t>暨</w:t>
      </w:r>
      <w:r>
        <w:rPr>
          <w:rFonts w:ascii="Arial" w:hAnsi="宋体" w:cs="Arial"/>
          <w:sz w:val="24"/>
          <w:szCs w:val="24"/>
        </w:rPr>
        <w:t>补选董事、监事的公告</w:t>
      </w:r>
      <w:r w:rsidRPr="00015B67">
        <w:rPr>
          <w:rFonts w:ascii="Arial" w:hAnsi="宋体" w:cs="Arial" w:hint="eastAsia"/>
          <w:sz w:val="24"/>
          <w:szCs w:val="24"/>
        </w:rPr>
        <w:t>》</w:t>
      </w:r>
      <w:r>
        <w:rPr>
          <w:rFonts w:ascii="Arial" w:hAnsi="宋体" w:cs="Arial" w:hint="eastAsia"/>
          <w:sz w:val="24"/>
          <w:szCs w:val="24"/>
        </w:rPr>
        <w:t>（公告编号</w:t>
      </w:r>
      <w:r>
        <w:rPr>
          <w:rFonts w:ascii="Arial" w:hAnsi="宋体" w:cs="Arial"/>
          <w:sz w:val="24"/>
          <w:szCs w:val="24"/>
        </w:rPr>
        <w:t>：</w:t>
      </w:r>
      <w:r>
        <w:rPr>
          <w:rFonts w:ascii="Arial" w:hAnsi="宋体" w:cs="Arial" w:hint="eastAsia"/>
          <w:sz w:val="24"/>
          <w:szCs w:val="24"/>
        </w:rPr>
        <w:t>2024</w:t>
      </w:r>
      <w:r>
        <w:rPr>
          <w:rFonts w:ascii="Arial" w:hAnsi="宋体" w:cs="Arial"/>
          <w:sz w:val="24"/>
          <w:szCs w:val="24"/>
        </w:rPr>
        <w:t>-052</w:t>
      </w:r>
      <w:r>
        <w:rPr>
          <w:rFonts w:ascii="Arial" w:hAnsi="宋体" w:cs="Arial"/>
          <w:sz w:val="24"/>
          <w:szCs w:val="24"/>
        </w:rPr>
        <w:t>）</w:t>
      </w:r>
      <w:r>
        <w:rPr>
          <w:rFonts w:ascii="Arial" w:hAnsi="宋体" w:cs="Arial" w:hint="eastAsia"/>
          <w:sz w:val="24"/>
          <w:szCs w:val="24"/>
        </w:rPr>
        <w:t>。</w:t>
      </w:r>
    </w:p>
    <w:p w:rsidR="001C04D6" w:rsidRPr="00F52254" w:rsidRDefault="001C04D6" w:rsidP="001C04D6">
      <w:pPr>
        <w:spacing w:beforeLines="25" w:before="78" w:line="360" w:lineRule="auto"/>
        <w:ind w:firstLineChars="200" w:firstLine="480"/>
        <w:rPr>
          <w:rFonts w:ascii="Arial" w:hAnsi="宋体" w:cs="Arial"/>
          <w:sz w:val="24"/>
          <w:szCs w:val="24"/>
        </w:rPr>
      </w:pPr>
      <w:r w:rsidRPr="00F52254">
        <w:rPr>
          <w:rFonts w:ascii="Arial" w:hAnsi="宋体" w:cs="Arial" w:hint="eastAsia"/>
          <w:sz w:val="24"/>
          <w:szCs w:val="24"/>
        </w:rPr>
        <w:t>本议案尚需提交公司</w:t>
      </w:r>
      <w:r w:rsidRPr="00F52254">
        <w:rPr>
          <w:rFonts w:ascii="Arial" w:hAnsi="宋体" w:cs="Arial"/>
          <w:sz w:val="24"/>
          <w:szCs w:val="24"/>
        </w:rPr>
        <w:t>20</w:t>
      </w:r>
      <w:r w:rsidRPr="00F52254">
        <w:rPr>
          <w:rFonts w:ascii="Arial" w:hAnsi="宋体" w:cs="Arial" w:hint="eastAsia"/>
          <w:sz w:val="24"/>
          <w:szCs w:val="24"/>
        </w:rPr>
        <w:t>2</w:t>
      </w:r>
      <w:r w:rsidRPr="00F52254">
        <w:rPr>
          <w:rFonts w:ascii="Arial" w:hAnsi="宋体" w:cs="Arial"/>
          <w:sz w:val="24"/>
          <w:szCs w:val="24"/>
        </w:rPr>
        <w:t>4</w:t>
      </w:r>
      <w:r w:rsidRPr="00F52254">
        <w:rPr>
          <w:rFonts w:ascii="Arial" w:hAnsi="宋体" w:cs="Arial"/>
          <w:sz w:val="24"/>
          <w:szCs w:val="24"/>
        </w:rPr>
        <w:t>年第</w:t>
      </w:r>
      <w:r w:rsidRPr="00F52254">
        <w:rPr>
          <w:rFonts w:ascii="Arial" w:hAnsi="宋体" w:cs="Arial" w:hint="eastAsia"/>
          <w:sz w:val="24"/>
          <w:szCs w:val="24"/>
        </w:rPr>
        <w:t>二</w:t>
      </w:r>
      <w:r w:rsidRPr="00F52254">
        <w:rPr>
          <w:rFonts w:ascii="Arial" w:hAnsi="宋体" w:cs="Arial"/>
          <w:sz w:val="24"/>
          <w:szCs w:val="24"/>
        </w:rPr>
        <w:t>次临时股东大会审议。</w:t>
      </w:r>
    </w:p>
    <w:p w:rsidR="005F4C39" w:rsidRDefault="005F4C39" w:rsidP="002714EA">
      <w:pPr>
        <w:spacing w:beforeLines="25" w:before="78" w:line="360" w:lineRule="auto"/>
        <w:ind w:firstLineChars="200" w:firstLine="482"/>
        <w:rPr>
          <w:rFonts w:ascii="Arial" w:eastAsia="黑体" w:hAnsi="黑体" w:cs="Arial"/>
          <w:b/>
          <w:bCs/>
          <w:sz w:val="24"/>
          <w:szCs w:val="24"/>
        </w:rPr>
      </w:pPr>
      <w:r w:rsidRPr="00F52254">
        <w:rPr>
          <w:rFonts w:ascii="Arial" w:hAnsi="Times New Roman" w:cs="Arial"/>
          <w:b/>
          <w:sz w:val="24"/>
          <w:szCs w:val="24"/>
        </w:rPr>
        <w:lastRenderedPageBreak/>
        <w:t>表决结果：同意</w:t>
      </w:r>
      <w:r w:rsidR="001C04D6">
        <w:rPr>
          <w:rFonts w:ascii="Arial" w:hAnsi="Times New Roman" w:cs="Arial"/>
          <w:b/>
          <w:sz w:val="24"/>
          <w:szCs w:val="24"/>
        </w:rPr>
        <w:t>8</w:t>
      </w:r>
      <w:r w:rsidRPr="00F52254">
        <w:rPr>
          <w:rFonts w:ascii="Arial" w:hAnsi="Times New Roman" w:cs="Arial"/>
          <w:b/>
          <w:sz w:val="24"/>
          <w:szCs w:val="24"/>
        </w:rPr>
        <w:t>票，反对</w:t>
      </w:r>
      <w:r w:rsidRPr="00F52254">
        <w:rPr>
          <w:rFonts w:ascii="Arial" w:hAnsi="Times New Roman" w:cs="Arial"/>
          <w:b/>
          <w:sz w:val="24"/>
          <w:szCs w:val="24"/>
        </w:rPr>
        <w:t>0</w:t>
      </w:r>
      <w:r w:rsidRPr="00F52254">
        <w:rPr>
          <w:rFonts w:ascii="Arial" w:hAnsi="Times New Roman" w:cs="Arial"/>
          <w:b/>
          <w:sz w:val="24"/>
          <w:szCs w:val="24"/>
        </w:rPr>
        <w:t>票，弃权</w:t>
      </w:r>
      <w:r w:rsidRPr="00F52254">
        <w:rPr>
          <w:rFonts w:ascii="Arial" w:hAnsi="Times New Roman" w:cs="Arial"/>
          <w:b/>
          <w:sz w:val="24"/>
          <w:szCs w:val="24"/>
        </w:rPr>
        <w:t>0</w:t>
      </w:r>
      <w:r w:rsidRPr="00F52254">
        <w:rPr>
          <w:rFonts w:ascii="Arial" w:hAnsi="Times New Roman" w:cs="Arial"/>
          <w:b/>
          <w:sz w:val="24"/>
          <w:szCs w:val="24"/>
        </w:rPr>
        <w:t>票。</w:t>
      </w:r>
    </w:p>
    <w:p w:rsidR="005F4C39" w:rsidRPr="00F52254" w:rsidRDefault="00E539A4" w:rsidP="002714EA">
      <w:pPr>
        <w:spacing w:beforeLines="50" w:before="156" w:line="360" w:lineRule="auto"/>
        <w:ind w:firstLineChars="200" w:firstLine="482"/>
        <w:rPr>
          <w:rFonts w:ascii="Arial" w:eastAsiaTheme="minorEastAsia" w:hAnsi="Arial" w:cs="Arial"/>
          <w:b/>
          <w:sz w:val="24"/>
          <w:szCs w:val="24"/>
        </w:rPr>
      </w:pPr>
      <w:r w:rsidRPr="00F52254">
        <w:rPr>
          <w:rFonts w:ascii="Arial" w:eastAsiaTheme="minorEastAsia" w:hAnsi="Arial" w:cs="Arial" w:hint="eastAsia"/>
          <w:b/>
          <w:sz w:val="24"/>
          <w:szCs w:val="24"/>
        </w:rPr>
        <w:t>4</w:t>
      </w:r>
      <w:r w:rsidR="005F4C39" w:rsidRPr="00F52254">
        <w:rPr>
          <w:rFonts w:ascii="Arial" w:eastAsiaTheme="minorEastAsia" w:hAnsi="Arial" w:cs="Arial"/>
          <w:b/>
          <w:sz w:val="24"/>
          <w:szCs w:val="24"/>
        </w:rPr>
        <w:t>、审议通过《关于</w:t>
      </w:r>
      <w:r w:rsidR="005F4C39" w:rsidRPr="00F52254">
        <w:rPr>
          <w:rFonts w:ascii="Arial" w:eastAsiaTheme="minorEastAsia" w:hAnsi="Arial" w:cs="Arial" w:hint="eastAsia"/>
          <w:b/>
          <w:sz w:val="24"/>
          <w:szCs w:val="24"/>
        </w:rPr>
        <w:t>聘任公司</w:t>
      </w:r>
      <w:r w:rsidR="005F4C39" w:rsidRPr="00F52254">
        <w:rPr>
          <w:rFonts w:ascii="Arial" w:eastAsiaTheme="minorEastAsia" w:hAnsi="Arial" w:cs="Arial" w:hint="eastAsia"/>
          <w:b/>
          <w:sz w:val="24"/>
          <w:szCs w:val="24"/>
        </w:rPr>
        <w:t>2024</w:t>
      </w:r>
      <w:r w:rsidR="005F4C39" w:rsidRPr="00F52254">
        <w:rPr>
          <w:rFonts w:ascii="Arial" w:eastAsiaTheme="minorEastAsia" w:hAnsi="Arial" w:cs="Arial" w:hint="eastAsia"/>
          <w:b/>
          <w:sz w:val="24"/>
          <w:szCs w:val="24"/>
        </w:rPr>
        <w:t>年度</w:t>
      </w:r>
      <w:r w:rsidR="005F4C39" w:rsidRPr="00F52254">
        <w:rPr>
          <w:rFonts w:ascii="Arial" w:eastAsiaTheme="minorEastAsia" w:hAnsi="Arial" w:cs="Arial"/>
          <w:b/>
          <w:sz w:val="24"/>
          <w:szCs w:val="24"/>
        </w:rPr>
        <w:t>会计师事务所的议案》</w:t>
      </w:r>
    </w:p>
    <w:p w:rsidR="001C04D6" w:rsidRPr="004B1531" w:rsidRDefault="001C04D6" w:rsidP="001C04D6">
      <w:pPr>
        <w:spacing w:beforeLines="25" w:before="78" w:line="360" w:lineRule="auto"/>
        <w:ind w:firstLineChars="200" w:firstLine="480"/>
        <w:jc w:val="left"/>
        <w:rPr>
          <w:rFonts w:ascii="Arial" w:hAnsi="宋体" w:cs="Arial"/>
          <w:sz w:val="24"/>
          <w:szCs w:val="24"/>
        </w:rPr>
      </w:pPr>
      <w:r w:rsidRPr="004B1531">
        <w:rPr>
          <w:rFonts w:ascii="Arial" w:hAnsi="宋体" w:cs="Arial" w:hint="eastAsia"/>
          <w:sz w:val="24"/>
          <w:szCs w:val="24"/>
        </w:rPr>
        <w:t>鉴于大华会计师事务所（特殊普通合伙）已连续多年为公司提供审计服务，根据《国有企业、上市公司选聘会计师事务所管理办法》等相关规定，为保证审计工作的独立性与客观性，经公司履行选聘程序后，拟聘任希格玛会计师事务所（特殊普通合伙</w:t>
      </w:r>
      <w:r w:rsidRPr="004B1531">
        <w:rPr>
          <w:rFonts w:ascii="Arial" w:hAnsi="宋体" w:cs="Arial"/>
          <w:sz w:val="24"/>
          <w:szCs w:val="24"/>
        </w:rPr>
        <w:t>）</w:t>
      </w:r>
      <w:r w:rsidRPr="004B1531">
        <w:rPr>
          <w:rFonts w:ascii="Arial" w:hAnsi="宋体" w:cs="Arial" w:hint="eastAsia"/>
          <w:sz w:val="24"/>
          <w:szCs w:val="24"/>
        </w:rPr>
        <w:t>为公司</w:t>
      </w:r>
      <w:r w:rsidRPr="004B1531">
        <w:rPr>
          <w:rFonts w:ascii="Arial" w:hAnsi="宋体" w:cs="Arial"/>
          <w:sz w:val="24"/>
          <w:szCs w:val="24"/>
        </w:rPr>
        <w:t>2024</w:t>
      </w:r>
      <w:r w:rsidRPr="004B1531">
        <w:rPr>
          <w:rFonts w:ascii="Arial" w:hAnsi="宋体" w:cs="Arial" w:hint="eastAsia"/>
          <w:sz w:val="24"/>
          <w:szCs w:val="24"/>
        </w:rPr>
        <w:t>年度审计机构，承担年度财务报表审计及内控审计工作，聘期一年，年度审计费用合计为人民币</w:t>
      </w:r>
      <w:r w:rsidRPr="004B1531">
        <w:rPr>
          <w:rFonts w:ascii="Arial" w:hAnsi="宋体" w:cs="Arial"/>
          <w:sz w:val="24"/>
          <w:szCs w:val="24"/>
        </w:rPr>
        <w:t>43.30</w:t>
      </w:r>
      <w:r w:rsidRPr="004B1531">
        <w:rPr>
          <w:rFonts w:ascii="Arial" w:hAnsi="宋体" w:cs="Arial" w:hint="eastAsia"/>
          <w:sz w:val="24"/>
          <w:szCs w:val="24"/>
        </w:rPr>
        <w:t>万元（含税），其中财务报表审计费用为</w:t>
      </w:r>
      <w:r w:rsidRPr="004B1531">
        <w:rPr>
          <w:rFonts w:ascii="Arial" w:hAnsi="宋体" w:cs="Arial"/>
          <w:sz w:val="24"/>
          <w:szCs w:val="24"/>
        </w:rPr>
        <w:t>29.60</w:t>
      </w:r>
      <w:r w:rsidRPr="004B1531">
        <w:rPr>
          <w:rFonts w:ascii="Arial" w:hAnsi="宋体" w:cs="Arial" w:hint="eastAsia"/>
          <w:sz w:val="24"/>
          <w:szCs w:val="24"/>
        </w:rPr>
        <w:t>万元，内控审计费用为</w:t>
      </w:r>
      <w:r w:rsidRPr="004B1531">
        <w:rPr>
          <w:rFonts w:ascii="Arial" w:hAnsi="宋体" w:cs="Arial"/>
          <w:sz w:val="24"/>
          <w:szCs w:val="24"/>
        </w:rPr>
        <w:t>13.70</w:t>
      </w:r>
      <w:r w:rsidRPr="004B1531">
        <w:rPr>
          <w:rFonts w:ascii="Arial" w:hAnsi="宋体" w:cs="Arial" w:hint="eastAsia"/>
          <w:sz w:val="24"/>
          <w:szCs w:val="24"/>
        </w:rPr>
        <w:t>万元。</w:t>
      </w:r>
    </w:p>
    <w:p w:rsidR="001C04D6" w:rsidRDefault="005F4C39" w:rsidP="002714EA">
      <w:pPr>
        <w:spacing w:beforeLines="25" w:before="78" w:line="360" w:lineRule="auto"/>
        <w:ind w:firstLineChars="200" w:firstLine="480"/>
        <w:jc w:val="left"/>
        <w:rPr>
          <w:rFonts w:ascii="Arial" w:hAnsi="宋体" w:cs="Arial"/>
          <w:sz w:val="24"/>
          <w:szCs w:val="24"/>
        </w:rPr>
      </w:pPr>
      <w:r w:rsidRPr="00F52254">
        <w:rPr>
          <w:rFonts w:ascii="Arial" w:hAnsi="宋体" w:cs="Arial" w:hint="eastAsia"/>
          <w:sz w:val="24"/>
          <w:szCs w:val="24"/>
        </w:rPr>
        <w:t>本议案</w:t>
      </w:r>
      <w:r w:rsidRPr="00F52254">
        <w:rPr>
          <w:rFonts w:ascii="Arial" w:hAnsi="宋体" w:cs="Arial"/>
          <w:sz w:val="24"/>
          <w:szCs w:val="24"/>
        </w:rPr>
        <w:t>已经公司第六届董事会审计委员会第四次会议审议</w:t>
      </w:r>
      <w:r w:rsidRPr="00F52254">
        <w:rPr>
          <w:rFonts w:ascii="Arial" w:hAnsi="宋体" w:cs="Arial" w:hint="eastAsia"/>
          <w:sz w:val="24"/>
          <w:szCs w:val="24"/>
        </w:rPr>
        <w:t>通过</w:t>
      </w:r>
      <w:r w:rsidR="001C04D6">
        <w:rPr>
          <w:rFonts w:ascii="Arial" w:hAnsi="宋体" w:cs="Arial" w:hint="eastAsia"/>
          <w:sz w:val="24"/>
          <w:szCs w:val="24"/>
        </w:rPr>
        <w:t>。</w:t>
      </w:r>
    </w:p>
    <w:p w:rsidR="001C04D6" w:rsidRDefault="001C04D6" w:rsidP="001C04D6">
      <w:pPr>
        <w:spacing w:beforeLines="25" w:before="78" w:afterLines="25" w:after="78" w:line="360" w:lineRule="auto"/>
        <w:ind w:firstLineChars="200" w:firstLine="480"/>
        <w:rPr>
          <w:rFonts w:ascii="Arial" w:hAnsi="宋体" w:cs="Arial"/>
          <w:sz w:val="24"/>
          <w:szCs w:val="24"/>
        </w:rPr>
      </w:pPr>
      <w:r>
        <w:rPr>
          <w:rFonts w:ascii="Arial" w:hAnsi="宋体" w:cs="Arial" w:hint="eastAsia"/>
          <w:sz w:val="24"/>
          <w:szCs w:val="24"/>
        </w:rPr>
        <w:t>具体</w:t>
      </w:r>
      <w:r w:rsidRPr="00015B67">
        <w:rPr>
          <w:rFonts w:ascii="Arial" w:hAnsi="宋体" w:cs="Arial" w:hint="eastAsia"/>
          <w:sz w:val="24"/>
          <w:szCs w:val="24"/>
        </w:rPr>
        <w:t>内容详见公司于同日刊登在中国证监会指定的创业板信息披露网站巨潮资讯网</w:t>
      </w:r>
      <w:r w:rsidRPr="004B1531">
        <w:rPr>
          <w:rFonts w:ascii="Times New Roman" w:hAnsi="Times New Roman"/>
          <w:sz w:val="24"/>
          <w:szCs w:val="24"/>
        </w:rPr>
        <w:t>（</w:t>
      </w:r>
      <w:hyperlink r:id="rId6" w:history="1">
        <w:r w:rsidRPr="004B1531">
          <w:rPr>
            <w:rStyle w:val="ab"/>
            <w:rFonts w:ascii="Times New Roman" w:hAnsi="Times New Roman"/>
            <w:color w:val="auto"/>
            <w:sz w:val="24"/>
            <w:szCs w:val="24"/>
            <w:u w:val="none"/>
          </w:rPr>
          <w:t>www.cninfo.com.cn</w:t>
        </w:r>
        <w:r w:rsidRPr="004B1531">
          <w:rPr>
            <w:rStyle w:val="ab"/>
            <w:rFonts w:ascii="Times New Roman" w:hAnsi="Times New Roman" w:hint="eastAsia"/>
            <w:color w:val="auto"/>
            <w:sz w:val="24"/>
            <w:szCs w:val="24"/>
            <w:u w:val="none"/>
          </w:rPr>
          <w:t>）</w:t>
        </w:r>
        <w:r w:rsidRPr="004B1531">
          <w:rPr>
            <w:rStyle w:val="ab"/>
            <w:rFonts w:ascii="Arial" w:hAnsi="宋体" w:cs="Arial" w:hint="eastAsia"/>
            <w:color w:val="auto"/>
            <w:sz w:val="24"/>
            <w:szCs w:val="24"/>
            <w:u w:val="none"/>
          </w:rPr>
          <w:t>上的《关于</w:t>
        </w:r>
        <w:r w:rsidRPr="004B1531">
          <w:rPr>
            <w:rStyle w:val="ab"/>
            <w:rFonts w:ascii="Arial" w:hAnsi="宋体" w:cs="Arial"/>
            <w:color w:val="auto"/>
            <w:sz w:val="24"/>
            <w:szCs w:val="24"/>
            <w:u w:val="none"/>
          </w:rPr>
          <w:t>聘任</w:t>
        </w:r>
        <w:r w:rsidRPr="004B1531">
          <w:rPr>
            <w:rStyle w:val="ab"/>
            <w:rFonts w:ascii="Arial" w:hAnsi="宋体" w:cs="Arial"/>
            <w:color w:val="auto"/>
            <w:sz w:val="24"/>
            <w:szCs w:val="24"/>
            <w:u w:val="none"/>
          </w:rPr>
          <w:t>2024</w:t>
        </w:r>
      </w:hyperlink>
      <w:r w:rsidRPr="004B1531">
        <w:rPr>
          <w:rFonts w:ascii="Arial" w:hAnsi="宋体" w:cs="Arial" w:hint="eastAsia"/>
          <w:sz w:val="24"/>
          <w:szCs w:val="24"/>
        </w:rPr>
        <w:t>年度</w:t>
      </w:r>
      <w:r w:rsidRPr="00F52254">
        <w:rPr>
          <w:rFonts w:ascii="Arial" w:hAnsi="宋体" w:cs="Arial"/>
          <w:sz w:val="24"/>
          <w:szCs w:val="24"/>
        </w:rPr>
        <w:t>会</w:t>
      </w:r>
      <w:r>
        <w:rPr>
          <w:rFonts w:ascii="Arial" w:hAnsi="宋体" w:cs="Arial"/>
          <w:sz w:val="24"/>
          <w:szCs w:val="24"/>
        </w:rPr>
        <w:t>计师事务所的公告</w:t>
      </w:r>
      <w:r w:rsidRPr="00015B67">
        <w:rPr>
          <w:rFonts w:ascii="Arial" w:hAnsi="宋体" w:cs="Arial" w:hint="eastAsia"/>
          <w:sz w:val="24"/>
          <w:szCs w:val="24"/>
        </w:rPr>
        <w:t>》</w:t>
      </w:r>
      <w:r>
        <w:rPr>
          <w:rFonts w:ascii="Arial" w:hAnsi="宋体" w:cs="Arial" w:hint="eastAsia"/>
          <w:sz w:val="24"/>
          <w:szCs w:val="24"/>
        </w:rPr>
        <w:t>（公告编号</w:t>
      </w:r>
      <w:r>
        <w:rPr>
          <w:rFonts w:ascii="Arial" w:hAnsi="宋体" w:cs="Arial"/>
          <w:sz w:val="24"/>
          <w:szCs w:val="24"/>
        </w:rPr>
        <w:t>：</w:t>
      </w:r>
      <w:r>
        <w:rPr>
          <w:rFonts w:ascii="Arial" w:hAnsi="宋体" w:cs="Arial" w:hint="eastAsia"/>
          <w:sz w:val="24"/>
          <w:szCs w:val="24"/>
        </w:rPr>
        <w:t>2024</w:t>
      </w:r>
      <w:r>
        <w:rPr>
          <w:rFonts w:ascii="Arial" w:hAnsi="宋体" w:cs="Arial"/>
          <w:sz w:val="24"/>
          <w:szCs w:val="24"/>
        </w:rPr>
        <w:t>-053</w:t>
      </w:r>
      <w:r>
        <w:rPr>
          <w:rFonts w:ascii="Arial" w:hAnsi="宋体" w:cs="Arial"/>
          <w:sz w:val="24"/>
          <w:szCs w:val="24"/>
        </w:rPr>
        <w:t>）</w:t>
      </w:r>
      <w:r>
        <w:rPr>
          <w:rFonts w:ascii="Arial" w:hAnsi="宋体" w:cs="Arial" w:hint="eastAsia"/>
          <w:sz w:val="24"/>
          <w:szCs w:val="24"/>
        </w:rPr>
        <w:t>。</w:t>
      </w:r>
    </w:p>
    <w:p w:rsidR="005F4C39" w:rsidRDefault="001C04D6" w:rsidP="002714EA">
      <w:pPr>
        <w:spacing w:beforeLines="25" w:before="78" w:line="360" w:lineRule="auto"/>
        <w:ind w:firstLineChars="200" w:firstLine="480"/>
        <w:jc w:val="left"/>
        <w:rPr>
          <w:rFonts w:ascii="Arial" w:hAnsi="宋体" w:cs="Arial"/>
          <w:sz w:val="24"/>
          <w:szCs w:val="24"/>
        </w:rPr>
      </w:pPr>
      <w:r>
        <w:rPr>
          <w:rFonts w:ascii="Arial" w:hAnsi="宋体" w:cs="Arial" w:hint="eastAsia"/>
          <w:sz w:val="24"/>
          <w:szCs w:val="24"/>
        </w:rPr>
        <w:t>本议案</w:t>
      </w:r>
      <w:r w:rsidR="005F4C39" w:rsidRPr="00F52254">
        <w:rPr>
          <w:rFonts w:ascii="Arial" w:hAnsi="宋体" w:cs="Arial"/>
          <w:sz w:val="24"/>
          <w:szCs w:val="24"/>
        </w:rPr>
        <w:t>尚需提交公司</w:t>
      </w:r>
      <w:r w:rsidR="005F4C39" w:rsidRPr="00F52254">
        <w:rPr>
          <w:rFonts w:ascii="Arial" w:hAnsi="宋体" w:cs="Arial" w:hint="eastAsia"/>
          <w:sz w:val="24"/>
          <w:szCs w:val="24"/>
        </w:rPr>
        <w:t>2024</w:t>
      </w:r>
      <w:r w:rsidR="005F4C39" w:rsidRPr="00F52254">
        <w:rPr>
          <w:rFonts w:ascii="Arial" w:hAnsi="宋体" w:cs="Arial" w:hint="eastAsia"/>
          <w:sz w:val="24"/>
          <w:szCs w:val="24"/>
        </w:rPr>
        <w:t>年</w:t>
      </w:r>
      <w:r w:rsidR="005F4C39" w:rsidRPr="00F52254">
        <w:rPr>
          <w:rFonts w:ascii="Arial" w:hAnsi="宋体" w:cs="Arial"/>
          <w:sz w:val="24"/>
          <w:szCs w:val="24"/>
        </w:rPr>
        <w:t>第二次临时股东大会审议。</w:t>
      </w:r>
    </w:p>
    <w:p w:rsidR="005F4C39" w:rsidRPr="00F52254" w:rsidRDefault="005F4C39" w:rsidP="002714EA">
      <w:pPr>
        <w:spacing w:beforeLines="25" w:before="78" w:line="360" w:lineRule="auto"/>
        <w:ind w:firstLineChars="200" w:firstLine="482"/>
        <w:rPr>
          <w:rFonts w:ascii="Arial" w:hAnsi="Times New Roman" w:cs="Arial"/>
          <w:b/>
          <w:sz w:val="24"/>
          <w:szCs w:val="24"/>
        </w:rPr>
      </w:pPr>
      <w:r w:rsidRPr="00F52254">
        <w:rPr>
          <w:rFonts w:ascii="Arial" w:hAnsi="Times New Roman" w:cs="Arial"/>
          <w:b/>
          <w:sz w:val="24"/>
          <w:szCs w:val="24"/>
        </w:rPr>
        <w:t>表决结果：同意</w:t>
      </w:r>
      <w:r w:rsidR="001C04D6">
        <w:rPr>
          <w:rFonts w:ascii="Arial" w:hAnsi="Times New Roman" w:cs="Arial"/>
          <w:b/>
          <w:sz w:val="24"/>
          <w:szCs w:val="24"/>
        </w:rPr>
        <w:t>8</w:t>
      </w:r>
      <w:r w:rsidRPr="00F52254">
        <w:rPr>
          <w:rFonts w:ascii="Arial" w:hAnsi="Times New Roman" w:cs="Arial"/>
          <w:b/>
          <w:sz w:val="24"/>
          <w:szCs w:val="24"/>
        </w:rPr>
        <w:t>票，反对</w:t>
      </w:r>
      <w:r w:rsidRPr="00F52254">
        <w:rPr>
          <w:rFonts w:ascii="Arial" w:hAnsi="Times New Roman" w:cs="Arial"/>
          <w:b/>
          <w:sz w:val="24"/>
          <w:szCs w:val="24"/>
        </w:rPr>
        <w:t>0</w:t>
      </w:r>
      <w:r w:rsidRPr="00F52254">
        <w:rPr>
          <w:rFonts w:ascii="Arial" w:hAnsi="Times New Roman" w:cs="Arial"/>
          <w:b/>
          <w:sz w:val="24"/>
          <w:szCs w:val="24"/>
        </w:rPr>
        <w:t>票，弃权</w:t>
      </w:r>
      <w:r w:rsidRPr="00F52254">
        <w:rPr>
          <w:rFonts w:ascii="Arial" w:hAnsi="Times New Roman" w:cs="Arial"/>
          <w:b/>
          <w:sz w:val="24"/>
          <w:szCs w:val="24"/>
        </w:rPr>
        <w:t>0</w:t>
      </w:r>
      <w:r w:rsidRPr="00F52254">
        <w:rPr>
          <w:rFonts w:ascii="Arial" w:hAnsi="Times New Roman" w:cs="Arial"/>
          <w:b/>
          <w:sz w:val="24"/>
          <w:szCs w:val="24"/>
        </w:rPr>
        <w:t>票。</w:t>
      </w:r>
    </w:p>
    <w:p w:rsidR="005F4C39" w:rsidRPr="00F52254" w:rsidRDefault="00E539A4" w:rsidP="002714EA">
      <w:pPr>
        <w:spacing w:beforeLines="50" w:before="156" w:line="360" w:lineRule="auto"/>
        <w:ind w:firstLineChars="200" w:firstLine="482"/>
        <w:rPr>
          <w:rFonts w:ascii="Arial" w:eastAsiaTheme="minorEastAsia" w:hAnsi="Arial" w:cs="Arial"/>
          <w:b/>
          <w:sz w:val="24"/>
          <w:szCs w:val="24"/>
        </w:rPr>
      </w:pPr>
      <w:r w:rsidRPr="00F52254">
        <w:rPr>
          <w:rFonts w:ascii="Arial" w:eastAsiaTheme="minorEastAsia" w:hAnsi="Arial" w:cs="Arial" w:hint="eastAsia"/>
          <w:b/>
          <w:sz w:val="24"/>
          <w:szCs w:val="24"/>
        </w:rPr>
        <w:t>5</w:t>
      </w:r>
      <w:r w:rsidR="005F4C39" w:rsidRPr="00F52254">
        <w:rPr>
          <w:rFonts w:ascii="Arial" w:eastAsiaTheme="minorEastAsia" w:hAnsi="Arial" w:cs="Arial"/>
          <w:b/>
          <w:sz w:val="24"/>
          <w:szCs w:val="24"/>
        </w:rPr>
        <w:t>、审议通过《关于</w:t>
      </w:r>
      <w:r w:rsidR="005F4C39" w:rsidRPr="00F52254">
        <w:rPr>
          <w:rFonts w:ascii="Arial" w:eastAsiaTheme="minorEastAsia" w:hAnsi="Arial" w:cs="Arial" w:hint="eastAsia"/>
          <w:b/>
          <w:sz w:val="24"/>
          <w:szCs w:val="24"/>
        </w:rPr>
        <w:t>调整公司</w:t>
      </w:r>
      <w:r w:rsidR="005F4C39" w:rsidRPr="00F52254">
        <w:rPr>
          <w:rFonts w:ascii="Arial" w:eastAsiaTheme="minorEastAsia" w:hAnsi="Arial" w:cs="Arial"/>
          <w:b/>
          <w:sz w:val="24"/>
          <w:szCs w:val="24"/>
        </w:rPr>
        <w:t>组织机构的议案》</w:t>
      </w:r>
    </w:p>
    <w:p w:rsidR="00F1313F" w:rsidRPr="004B1531" w:rsidRDefault="001C04D6" w:rsidP="00F1313F">
      <w:pPr>
        <w:spacing w:beforeLines="25" w:before="78" w:line="360" w:lineRule="auto"/>
        <w:ind w:firstLineChars="200" w:firstLine="480"/>
        <w:jc w:val="left"/>
        <w:rPr>
          <w:rFonts w:ascii="Arial" w:hAnsi="宋体" w:cs="Arial"/>
          <w:sz w:val="24"/>
          <w:szCs w:val="24"/>
        </w:rPr>
      </w:pPr>
      <w:r w:rsidRPr="004B1531">
        <w:rPr>
          <w:rFonts w:ascii="Arial" w:hAnsi="宋体" w:cs="Arial"/>
          <w:sz w:val="24"/>
          <w:szCs w:val="24"/>
        </w:rPr>
        <w:t>根据</w:t>
      </w:r>
      <w:r w:rsidRPr="004B1531">
        <w:rPr>
          <w:rFonts w:ascii="Arial" w:hAnsi="宋体" w:cs="Arial" w:hint="eastAsia"/>
          <w:sz w:val="24"/>
          <w:szCs w:val="24"/>
        </w:rPr>
        <w:t>公司业务发展和</w:t>
      </w:r>
      <w:r w:rsidRPr="004B1531">
        <w:rPr>
          <w:rFonts w:ascii="Arial" w:hAnsi="宋体" w:cs="Arial"/>
          <w:sz w:val="24"/>
          <w:szCs w:val="24"/>
        </w:rPr>
        <w:t>经营管理需要，</w:t>
      </w:r>
      <w:r w:rsidRPr="004B1531">
        <w:rPr>
          <w:rFonts w:ascii="Arial" w:hAnsi="宋体" w:cs="Arial" w:hint="eastAsia"/>
          <w:sz w:val="24"/>
          <w:szCs w:val="24"/>
        </w:rPr>
        <w:t>为</w:t>
      </w:r>
      <w:r w:rsidRPr="004B1531">
        <w:rPr>
          <w:rFonts w:ascii="Arial" w:hAnsi="宋体" w:cs="Arial"/>
          <w:sz w:val="24"/>
          <w:szCs w:val="24"/>
        </w:rPr>
        <w:t>充分发挥项目管理的</w:t>
      </w:r>
      <w:r w:rsidRPr="004B1531">
        <w:rPr>
          <w:rFonts w:ascii="Arial" w:hAnsi="宋体" w:cs="Arial" w:hint="eastAsia"/>
          <w:sz w:val="24"/>
          <w:szCs w:val="24"/>
        </w:rPr>
        <w:t>作用</w:t>
      </w:r>
      <w:r w:rsidRPr="004B1531">
        <w:rPr>
          <w:rFonts w:ascii="Arial" w:hAnsi="宋体" w:cs="Arial"/>
          <w:sz w:val="24"/>
          <w:szCs w:val="24"/>
        </w:rPr>
        <w:t>与优势</w:t>
      </w:r>
      <w:r w:rsidRPr="004B1531">
        <w:rPr>
          <w:rFonts w:ascii="Arial" w:hAnsi="宋体" w:cs="Arial" w:hint="eastAsia"/>
          <w:sz w:val="24"/>
          <w:szCs w:val="24"/>
        </w:rPr>
        <w:t>，</w:t>
      </w:r>
      <w:r w:rsidR="00C423A5">
        <w:rPr>
          <w:rFonts w:ascii="Arial" w:hAnsi="宋体" w:cs="Arial" w:hint="eastAsia"/>
          <w:sz w:val="24"/>
          <w:szCs w:val="24"/>
        </w:rPr>
        <w:t>进一步</w:t>
      </w:r>
      <w:r w:rsidR="00C423A5">
        <w:rPr>
          <w:rFonts w:ascii="Arial" w:hAnsi="宋体" w:cs="Arial"/>
          <w:sz w:val="24"/>
          <w:szCs w:val="24"/>
        </w:rPr>
        <w:t>加强项目成本</w:t>
      </w:r>
      <w:r w:rsidR="00C423A5">
        <w:rPr>
          <w:rFonts w:ascii="Arial" w:hAnsi="宋体" w:cs="Arial" w:hint="eastAsia"/>
          <w:sz w:val="24"/>
          <w:szCs w:val="24"/>
        </w:rPr>
        <w:t>、进度</w:t>
      </w:r>
      <w:r w:rsidR="00C423A5">
        <w:rPr>
          <w:rFonts w:ascii="Arial" w:hAnsi="宋体" w:cs="Arial"/>
          <w:sz w:val="24"/>
          <w:szCs w:val="24"/>
        </w:rPr>
        <w:t>、质量及风险</w:t>
      </w:r>
      <w:r w:rsidR="00C423A5">
        <w:rPr>
          <w:rFonts w:ascii="Arial" w:hAnsi="宋体" w:cs="Arial" w:hint="eastAsia"/>
          <w:sz w:val="24"/>
          <w:szCs w:val="24"/>
        </w:rPr>
        <w:t>管控</w:t>
      </w:r>
      <w:r w:rsidR="00F1313F">
        <w:rPr>
          <w:rFonts w:ascii="Arial" w:hAnsi="宋体" w:cs="Arial" w:hint="eastAsia"/>
          <w:sz w:val="24"/>
          <w:szCs w:val="24"/>
        </w:rPr>
        <w:t>，提升公司整体运营效益</w:t>
      </w:r>
      <w:r w:rsidR="00F1313F" w:rsidRPr="004B1531">
        <w:rPr>
          <w:rFonts w:ascii="Arial" w:hAnsi="宋体" w:cs="Arial" w:hint="eastAsia"/>
          <w:sz w:val="24"/>
          <w:szCs w:val="24"/>
        </w:rPr>
        <w:t>，</w:t>
      </w:r>
      <w:r w:rsidR="00F1313F">
        <w:rPr>
          <w:rFonts w:ascii="Arial" w:hAnsi="宋体" w:cs="Arial" w:hint="eastAsia"/>
          <w:sz w:val="24"/>
          <w:szCs w:val="24"/>
        </w:rPr>
        <w:t>同意公司</w:t>
      </w:r>
      <w:r w:rsidR="00F1313F" w:rsidRPr="004B1531">
        <w:rPr>
          <w:rFonts w:ascii="Arial" w:hAnsi="宋体" w:cs="Arial"/>
          <w:sz w:val="24"/>
          <w:szCs w:val="24"/>
        </w:rPr>
        <w:t>设立</w:t>
      </w:r>
      <w:r w:rsidR="00F1313F" w:rsidRPr="004B1531">
        <w:rPr>
          <w:rFonts w:ascii="Arial" w:hAnsi="宋体" w:cs="Arial" w:hint="eastAsia"/>
          <w:sz w:val="24"/>
          <w:szCs w:val="24"/>
        </w:rPr>
        <w:t>项目</w:t>
      </w:r>
      <w:r w:rsidR="00F1313F" w:rsidRPr="004B1531">
        <w:rPr>
          <w:rFonts w:ascii="Arial" w:hAnsi="宋体" w:cs="Arial"/>
          <w:sz w:val="24"/>
          <w:szCs w:val="24"/>
        </w:rPr>
        <w:t>管理部</w:t>
      </w:r>
      <w:r w:rsidR="00F1313F" w:rsidRPr="004B1531">
        <w:rPr>
          <w:rFonts w:ascii="Arial" w:hAnsi="宋体" w:cs="Arial" w:hint="eastAsia"/>
          <w:sz w:val="24"/>
          <w:szCs w:val="24"/>
        </w:rPr>
        <w:t>。</w:t>
      </w:r>
    </w:p>
    <w:p w:rsidR="001C04D6" w:rsidRDefault="001C04D6">
      <w:pPr>
        <w:spacing w:beforeLines="25" w:before="78" w:line="360" w:lineRule="auto"/>
        <w:ind w:firstLineChars="200" w:firstLine="480"/>
        <w:jc w:val="left"/>
        <w:rPr>
          <w:rFonts w:ascii="Arial" w:hAnsi="宋体" w:cs="Arial"/>
          <w:sz w:val="24"/>
          <w:szCs w:val="24"/>
        </w:rPr>
      </w:pPr>
      <w:r w:rsidRPr="004B1531">
        <w:rPr>
          <w:rFonts w:ascii="Arial" w:hAnsi="宋体" w:cs="Arial" w:hint="eastAsia"/>
          <w:sz w:val="24"/>
          <w:szCs w:val="24"/>
        </w:rPr>
        <w:t>项目</w:t>
      </w:r>
      <w:r w:rsidRPr="004B1531">
        <w:rPr>
          <w:rFonts w:ascii="Arial" w:hAnsi="宋体" w:cs="Arial"/>
          <w:sz w:val="24"/>
          <w:szCs w:val="24"/>
        </w:rPr>
        <w:t>管理部</w:t>
      </w:r>
      <w:r w:rsidR="00F1313F">
        <w:rPr>
          <w:rFonts w:ascii="Arial" w:hAnsi="宋体" w:cs="Arial" w:hint="eastAsia"/>
          <w:sz w:val="24"/>
          <w:szCs w:val="24"/>
        </w:rPr>
        <w:t>是</w:t>
      </w:r>
      <w:r w:rsidRPr="004B1531">
        <w:rPr>
          <w:rFonts w:ascii="Arial" w:hAnsi="宋体" w:cs="Arial" w:hint="eastAsia"/>
          <w:sz w:val="24"/>
          <w:szCs w:val="24"/>
        </w:rPr>
        <w:t>负责</w:t>
      </w:r>
      <w:r w:rsidR="00C423A5">
        <w:rPr>
          <w:rFonts w:ascii="Arial" w:hAnsi="宋体" w:cs="Arial" w:hint="eastAsia"/>
          <w:sz w:val="24"/>
          <w:szCs w:val="24"/>
        </w:rPr>
        <w:t>公司</w:t>
      </w:r>
      <w:r w:rsidRPr="004B1531">
        <w:rPr>
          <w:rFonts w:ascii="Arial" w:hAnsi="宋体" w:cs="Arial" w:hint="eastAsia"/>
          <w:sz w:val="24"/>
          <w:szCs w:val="24"/>
        </w:rPr>
        <w:t>项目运行、流程管控的统筹管理部门，</w:t>
      </w:r>
      <w:r w:rsidR="00F1313F">
        <w:rPr>
          <w:rFonts w:ascii="Arial" w:hAnsi="宋体" w:cs="Arial" w:hint="eastAsia"/>
          <w:sz w:val="24"/>
          <w:szCs w:val="24"/>
        </w:rPr>
        <w:t>主要</w:t>
      </w:r>
      <w:r w:rsidR="00E46678">
        <w:rPr>
          <w:rFonts w:ascii="Arial" w:hAnsi="宋体" w:cs="Arial" w:hint="eastAsia"/>
          <w:sz w:val="24"/>
          <w:szCs w:val="24"/>
        </w:rPr>
        <w:t>职能</w:t>
      </w:r>
      <w:r w:rsidRPr="004B1531">
        <w:rPr>
          <w:rFonts w:ascii="Arial" w:hAnsi="宋体" w:cs="Arial" w:hint="eastAsia"/>
          <w:sz w:val="24"/>
          <w:szCs w:val="24"/>
        </w:rPr>
        <w:t>包括项目管理制度的建立和完善、项目立项</w:t>
      </w:r>
      <w:r w:rsidR="00E46678">
        <w:rPr>
          <w:rFonts w:ascii="Arial" w:hAnsi="宋体" w:cs="Arial" w:hint="eastAsia"/>
          <w:sz w:val="24"/>
          <w:szCs w:val="24"/>
        </w:rPr>
        <w:t>与</w:t>
      </w:r>
      <w:r w:rsidRPr="004B1531">
        <w:rPr>
          <w:rFonts w:ascii="Arial" w:hAnsi="宋体" w:cs="Arial" w:hint="eastAsia"/>
          <w:sz w:val="24"/>
          <w:szCs w:val="24"/>
        </w:rPr>
        <w:t>策划、项目规范运作管理、项目进度、组织管理与考核评估、</w:t>
      </w:r>
      <w:r w:rsidR="00E46678">
        <w:rPr>
          <w:rFonts w:ascii="Arial" w:hAnsi="宋体" w:cs="Arial" w:hint="eastAsia"/>
          <w:sz w:val="24"/>
          <w:szCs w:val="24"/>
        </w:rPr>
        <w:t>项目</w:t>
      </w:r>
      <w:r w:rsidRPr="004B1531">
        <w:rPr>
          <w:rFonts w:ascii="Arial" w:hAnsi="宋体" w:cs="Arial" w:hint="eastAsia"/>
          <w:sz w:val="24"/>
          <w:szCs w:val="24"/>
        </w:rPr>
        <w:t>成本控制与管理、客户关系管理、</w:t>
      </w:r>
      <w:r w:rsidR="00E46678">
        <w:rPr>
          <w:rFonts w:ascii="Arial" w:hAnsi="宋体" w:cs="Arial" w:hint="eastAsia"/>
          <w:sz w:val="24"/>
          <w:szCs w:val="24"/>
        </w:rPr>
        <w:t>项目</w:t>
      </w:r>
      <w:r w:rsidRPr="004B1531">
        <w:rPr>
          <w:rFonts w:ascii="Arial" w:hAnsi="宋体" w:cs="Arial" w:hint="eastAsia"/>
          <w:sz w:val="24"/>
          <w:szCs w:val="24"/>
        </w:rPr>
        <w:t>档案管理等</w:t>
      </w:r>
      <w:r w:rsidR="00E46678">
        <w:rPr>
          <w:rFonts w:ascii="Arial" w:hAnsi="宋体" w:cs="Arial" w:hint="eastAsia"/>
          <w:sz w:val="24"/>
          <w:szCs w:val="24"/>
        </w:rPr>
        <w:t>各项</w:t>
      </w:r>
      <w:r w:rsidRPr="004B1531">
        <w:rPr>
          <w:rFonts w:ascii="Arial" w:hAnsi="宋体" w:cs="Arial" w:hint="eastAsia"/>
          <w:sz w:val="24"/>
          <w:szCs w:val="24"/>
        </w:rPr>
        <w:t>工作</w:t>
      </w:r>
      <w:r w:rsidRPr="004B1531">
        <w:rPr>
          <w:rFonts w:ascii="Arial" w:hAnsi="宋体" w:cs="Arial"/>
          <w:sz w:val="24"/>
          <w:szCs w:val="24"/>
        </w:rPr>
        <w:t>。</w:t>
      </w:r>
    </w:p>
    <w:p w:rsidR="005F4C39" w:rsidRPr="00F52254" w:rsidRDefault="005F4C39" w:rsidP="002714EA">
      <w:pPr>
        <w:spacing w:beforeLines="25" w:before="78" w:line="360" w:lineRule="auto"/>
        <w:ind w:firstLineChars="200" w:firstLine="482"/>
        <w:rPr>
          <w:rFonts w:ascii="Arial" w:hAnsi="Times New Roman" w:cs="Arial"/>
          <w:b/>
          <w:sz w:val="24"/>
          <w:szCs w:val="24"/>
        </w:rPr>
      </w:pPr>
      <w:r w:rsidRPr="00F52254">
        <w:rPr>
          <w:rFonts w:ascii="Arial" w:hAnsi="Times New Roman" w:cs="Arial"/>
          <w:b/>
          <w:sz w:val="24"/>
          <w:szCs w:val="24"/>
        </w:rPr>
        <w:t>表决结果：同意</w:t>
      </w:r>
      <w:r w:rsidR="001C04D6">
        <w:rPr>
          <w:rFonts w:ascii="Arial" w:hAnsi="Times New Roman" w:cs="Arial"/>
          <w:b/>
          <w:sz w:val="24"/>
          <w:szCs w:val="24"/>
        </w:rPr>
        <w:t>8</w:t>
      </w:r>
      <w:r w:rsidRPr="00F52254">
        <w:rPr>
          <w:rFonts w:ascii="Arial" w:hAnsi="Times New Roman" w:cs="Arial"/>
          <w:b/>
          <w:sz w:val="24"/>
          <w:szCs w:val="24"/>
        </w:rPr>
        <w:t>票，反对</w:t>
      </w:r>
      <w:r w:rsidRPr="00F52254">
        <w:rPr>
          <w:rFonts w:ascii="Arial" w:hAnsi="Times New Roman" w:cs="Arial"/>
          <w:b/>
          <w:sz w:val="24"/>
          <w:szCs w:val="24"/>
        </w:rPr>
        <w:t>0</w:t>
      </w:r>
      <w:r w:rsidRPr="00F52254">
        <w:rPr>
          <w:rFonts w:ascii="Arial" w:hAnsi="Times New Roman" w:cs="Arial"/>
          <w:b/>
          <w:sz w:val="24"/>
          <w:szCs w:val="24"/>
        </w:rPr>
        <w:t>票，弃权</w:t>
      </w:r>
      <w:r w:rsidRPr="00F52254">
        <w:rPr>
          <w:rFonts w:ascii="Arial" w:hAnsi="Times New Roman" w:cs="Arial"/>
          <w:b/>
          <w:sz w:val="24"/>
          <w:szCs w:val="24"/>
        </w:rPr>
        <w:t>0</w:t>
      </w:r>
      <w:r w:rsidRPr="00F52254">
        <w:rPr>
          <w:rFonts w:ascii="Arial" w:hAnsi="Times New Roman" w:cs="Arial"/>
          <w:b/>
          <w:sz w:val="24"/>
          <w:szCs w:val="24"/>
        </w:rPr>
        <w:t>票。</w:t>
      </w:r>
    </w:p>
    <w:p w:rsidR="005F4C39" w:rsidRPr="00F52254" w:rsidRDefault="00E539A4" w:rsidP="002714EA">
      <w:pPr>
        <w:spacing w:beforeLines="50" w:before="156" w:line="360" w:lineRule="auto"/>
        <w:ind w:firstLineChars="200" w:firstLine="482"/>
        <w:rPr>
          <w:rFonts w:ascii="Arial" w:eastAsiaTheme="minorEastAsia" w:hAnsi="Arial" w:cs="Arial"/>
          <w:b/>
          <w:sz w:val="24"/>
          <w:szCs w:val="24"/>
        </w:rPr>
      </w:pPr>
      <w:r w:rsidRPr="00F52254">
        <w:rPr>
          <w:rFonts w:ascii="Arial" w:eastAsiaTheme="minorEastAsia" w:hAnsi="Arial" w:cs="Arial" w:hint="eastAsia"/>
          <w:b/>
          <w:sz w:val="24"/>
          <w:szCs w:val="24"/>
        </w:rPr>
        <w:t>6</w:t>
      </w:r>
      <w:r w:rsidR="005F4C39" w:rsidRPr="00F52254">
        <w:rPr>
          <w:rFonts w:ascii="Arial" w:eastAsiaTheme="minorEastAsia" w:hAnsi="Arial" w:cs="Arial" w:hint="eastAsia"/>
          <w:b/>
          <w:sz w:val="24"/>
          <w:szCs w:val="24"/>
        </w:rPr>
        <w:t>、审议通过《关于公司经理层成员</w:t>
      </w:r>
      <w:r w:rsidR="005F4C39" w:rsidRPr="00F52254">
        <w:rPr>
          <w:rFonts w:ascii="Arial" w:eastAsiaTheme="minorEastAsia" w:hAnsi="Arial" w:cs="Arial" w:hint="eastAsia"/>
          <w:b/>
          <w:sz w:val="24"/>
          <w:szCs w:val="24"/>
        </w:rPr>
        <w:t>2024</w:t>
      </w:r>
      <w:r w:rsidR="005F4C39" w:rsidRPr="00F52254">
        <w:rPr>
          <w:rFonts w:ascii="Arial" w:eastAsiaTheme="minorEastAsia" w:hAnsi="Arial" w:cs="Arial" w:hint="eastAsia"/>
          <w:b/>
          <w:sz w:val="24"/>
          <w:szCs w:val="24"/>
        </w:rPr>
        <w:t>年度经营业绩责任书的议案》</w:t>
      </w:r>
    </w:p>
    <w:p w:rsidR="005F4C39" w:rsidRPr="00F52254" w:rsidRDefault="005F4C39" w:rsidP="002714EA">
      <w:pPr>
        <w:spacing w:beforeLines="25" w:before="78" w:line="360" w:lineRule="auto"/>
        <w:ind w:firstLineChars="200" w:firstLine="480"/>
        <w:jc w:val="left"/>
        <w:rPr>
          <w:rFonts w:ascii="Arial" w:hAnsi="宋体" w:cs="Arial"/>
          <w:sz w:val="24"/>
          <w:szCs w:val="24"/>
        </w:rPr>
      </w:pPr>
      <w:r w:rsidRPr="00F52254">
        <w:rPr>
          <w:rFonts w:ascii="Arial" w:hAnsi="宋体" w:cs="Arial" w:hint="eastAsia"/>
          <w:sz w:val="24"/>
          <w:szCs w:val="24"/>
        </w:rPr>
        <w:t>根据公司经理层成员任期制和契约化管理工作要求，结合公司实际情况以及</w:t>
      </w:r>
      <w:r w:rsidRPr="00F52254">
        <w:rPr>
          <w:rFonts w:ascii="Arial" w:hAnsi="宋体" w:cs="Arial"/>
          <w:sz w:val="24"/>
          <w:szCs w:val="24"/>
        </w:rPr>
        <w:t>以前</w:t>
      </w:r>
      <w:r w:rsidRPr="00F52254">
        <w:rPr>
          <w:rFonts w:ascii="Arial" w:hAnsi="宋体" w:cs="Arial" w:hint="eastAsia"/>
          <w:sz w:val="24"/>
          <w:szCs w:val="24"/>
        </w:rPr>
        <w:t>年度</w:t>
      </w:r>
      <w:r w:rsidRPr="00F52254">
        <w:rPr>
          <w:rFonts w:ascii="Arial" w:hAnsi="宋体" w:cs="Arial"/>
          <w:sz w:val="24"/>
          <w:szCs w:val="24"/>
        </w:rPr>
        <w:t>经营业绩指标完成情况，董事会同意经理层成员</w:t>
      </w:r>
      <w:r w:rsidRPr="00F52254">
        <w:rPr>
          <w:rFonts w:ascii="Arial" w:hAnsi="宋体" w:cs="Arial" w:hint="eastAsia"/>
          <w:sz w:val="24"/>
          <w:szCs w:val="24"/>
        </w:rPr>
        <w:t>2024</w:t>
      </w:r>
      <w:r w:rsidRPr="00F52254">
        <w:rPr>
          <w:rFonts w:ascii="Arial" w:hAnsi="宋体" w:cs="Arial" w:hint="eastAsia"/>
          <w:sz w:val="24"/>
          <w:szCs w:val="24"/>
        </w:rPr>
        <w:t>年度经营业绩责任书</w:t>
      </w:r>
      <w:r w:rsidRPr="00F52254">
        <w:rPr>
          <w:rFonts w:ascii="Arial" w:hAnsi="宋体" w:cs="Arial"/>
          <w:sz w:val="24"/>
          <w:szCs w:val="24"/>
        </w:rPr>
        <w:t>。</w:t>
      </w:r>
    </w:p>
    <w:p w:rsidR="005F4C39" w:rsidRPr="00F52254" w:rsidRDefault="005F4C39" w:rsidP="002714EA">
      <w:pPr>
        <w:spacing w:beforeLines="25" w:before="78" w:line="360" w:lineRule="auto"/>
        <w:ind w:firstLineChars="200" w:firstLine="480"/>
        <w:jc w:val="left"/>
        <w:rPr>
          <w:rFonts w:ascii="Arial" w:hAnsi="宋体" w:cs="Arial"/>
          <w:sz w:val="24"/>
          <w:szCs w:val="24"/>
        </w:rPr>
      </w:pPr>
      <w:r w:rsidRPr="00F52254">
        <w:rPr>
          <w:rFonts w:ascii="Arial" w:hAnsi="宋体" w:cs="Arial" w:hint="eastAsia"/>
          <w:sz w:val="24"/>
          <w:szCs w:val="24"/>
        </w:rPr>
        <w:t>本议案已经公司第六届董事会薪酬与考核委员会第二次会议审议通过。</w:t>
      </w:r>
    </w:p>
    <w:p w:rsidR="005F4C39" w:rsidRPr="00F52254" w:rsidRDefault="005F4C39" w:rsidP="002714EA">
      <w:pPr>
        <w:spacing w:beforeLines="25" w:before="78" w:line="360" w:lineRule="auto"/>
        <w:ind w:firstLineChars="200" w:firstLine="482"/>
        <w:rPr>
          <w:rFonts w:ascii="Arial" w:hAnsi="Times New Roman" w:cs="Arial"/>
          <w:b/>
          <w:sz w:val="24"/>
          <w:szCs w:val="24"/>
        </w:rPr>
      </w:pPr>
      <w:r w:rsidRPr="00F52254">
        <w:rPr>
          <w:rFonts w:ascii="Arial" w:hAnsi="Times New Roman" w:cs="Arial"/>
          <w:b/>
          <w:sz w:val="24"/>
          <w:szCs w:val="24"/>
        </w:rPr>
        <w:t>表决结果：同意</w:t>
      </w:r>
      <w:r w:rsidR="001C04D6">
        <w:rPr>
          <w:rFonts w:ascii="Arial" w:hAnsi="Times New Roman" w:cs="Arial"/>
          <w:b/>
          <w:sz w:val="24"/>
          <w:szCs w:val="24"/>
        </w:rPr>
        <w:t>8</w:t>
      </w:r>
      <w:r w:rsidRPr="00F52254">
        <w:rPr>
          <w:rFonts w:ascii="Arial" w:hAnsi="Times New Roman" w:cs="Arial"/>
          <w:b/>
          <w:sz w:val="24"/>
          <w:szCs w:val="24"/>
        </w:rPr>
        <w:t>票，反对</w:t>
      </w:r>
      <w:r w:rsidRPr="00F52254">
        <w:rPr>
          <w:rFonts w:ascii="Arial" w:hAnsi="Times New Roman" w:cs="Arial"/>
          <w:b/>
          <w:sz w:val="24"/>
          <w:szCs w:val="24"/>
        </w:rPr>
        <w:t>0</w:t>
      </w:r>
      <w:r w:rsidRPr="00F52254">
        <w:rPr>
          <w:rFonts w:ascii="Arial" w:hAnsi="Times New Roman" w:cs="Arial"/>
          <w:b/>
          <w:sz w:val="24"/>
          <w:szCs w:val="24"/>
        </w:rPr>
        <w:t>票，弃权</w:t>
      </w:r>
      <w:r w:rsidRPr="00F52254">
        <w:rPr>
          <w:rFonts w:ascii="Arial" w:hAnsi="Times New Roman" w:cs="Arial"/>
          <w:b/>
          <w:sz w:val="24"/>
          <w:szCs w:val="24"/>
        </w:rPr>
        <w:t>0</w:t>
      </w:r>
      <w:r w:rsidRPr="00F52254">
        <w:rPr>
          <w:rFonts w:ascii="Arial" w:hAnsi="Times New Roman" w:cs="Arial"/>
          <w:b/>
          <w:sz w:val="24"/>
          <w:szCs w:val="24"/>
        </w:rPr>
        <w:t>票。</w:t>
      </w:r>
    </w:p>
    <w:p w:rsidR="00AD43E3" w:rsidRDefault="00660666" w:rsidP="002714EA">
      <w:pPr>
        <w:spacing w:beforeLines="50" w:before="156" w:line="360" w:lineRule="auto"/>
        <w:ind w:firstLineChars="200" w:firstLine="482"/>
        <w:rPr>
          <w:rFonts w:ascii="Arial" w:hAnsi="Arial" w:cs="Arial"/>
          <w:b/>
          <w:sz w:val="24"/>
          <w:szCs w:val="24"/>
        </w:rPr>
      </w:pPr>
      <w:r>
        <w:rPr>
          <w:rFonts w:ascii="Arial" w:hAnsi="Arial" w:cs="Arial" w:hint="eastAsia"/>
          <w:b/>
          <w:sz w:val="24"/>
          <w:szCs w:val="24"/>
        </w:rPr>
        <w:lastRenderedPageBreak/>
        <w:t>三、备查文件</w:t>
      </w:r>
    </w:p>
    <w:p w:rsidR="00772017" w:rsidRDefault="00772017" w:rsidP="005331F9">
      <w:pPr>
        <w:spacing w:line="360" w:lineRule="auto"/>
        <w:ind w:firstLineChars="200" w:firstLine="480"/>
        <w:rPr>
          <w:rFonts w:ascii="Arial" w:hAnsi="宋体" w:cs="Arial"/>
          <w:sz w:val="24"/>
          <w:szCs w:val="24"/>
        </w:rPr>
      </w:pPr>
      <w:r>
        <w:rPr>
          <w:rFonts w:ascii="Arial" w:hAnsi="宋体" w:cs="Arial" w:hint="eastAsia"/>
          <w:sz w:val="24"/>
          <w:szCs w:val="24"/>
        </w:rPr>
        <w:t>1</w:t>
      </w:r>
      <w:r>
        <w:rPr>
          <w:rFonts w:ascii="Arial" w:hAnsi="宋体" w:cs="Arial" w:hint="eastAsia"/>
          <w:sz w:val="24"/>
          <w:szCs w:val="24"/>
        </w:rPr>
        <w:t>、公司</w:t>
      </w:r>
      <w:r>
        <w:rPr>
          <w:rFonts w:ascii="Arial" w:hAnsi="宋体" w:cs="Arial"/>
          <w:sz w:val="24"/>
          <w:szCs w:val="24"/>
        </w:rPr>
        <w:t>第六届董事会第</w:t>
      </w:r>
      <w:r w:rsidR="00F52254">
        <w:rPr>
          <w:rFonts w:ascii="Arial" w:hAnsi="宋体" w:cs="Arial" w:hint="eastAsia"/>
          <w:sz w:val="24"/>
          <w:szCs w:val="24"/>
        </w:rPr>
        <w:t>五</w:t>
      </w:r>
      <w:r>
        <w:rPr>
          <w:rFonts w:ascii="Arial" w:hAnsi="宋体" w:cs="Arial"/>
          <w:sz w:val="24"/>
          <w:szCs w:val="24"/>
        </w:rPr>
        <w:t>次会议决议；</w:t>
      </w:r>
    </w:p>
    <w:p w:rsidR="00AD43E3" w:rsidRDefault="00772017" w:rsidP="005331F9">
      <w:pPr>
        <w:spacing w:line="360" w:lineRule="auto"/>
        <w:ind w:firstLineChars="200" w:firstLine="480"/>
        <w:rPr>
          <w:rFonts w:ascii="Arial" w:hAnsi="宋体" w:cs="Arial"/>
          <w:sz w:val="24"/>
          <w:szCs w:val="24"/>
        </w:rPr>
      </w:pPr>
      <w:r>
        <w:rPr>
          <w:rFonts w:ascii="Arial" w:hAnsi="宋体" w:cs="Arial"/>
          <w:sz w:val="24"/>
          <w:szCs w:val="24"/>
        </w:rPr>
        <w:t>2</w:t>
      </w:r>
      <w:r w:rsidR="00660666">
        <w:rPr>
          <w:rFonts w:ascii="Arial" w:hAnsi="宋体" w:cs="Arial" w:hint="eastAsia"/>
          <w:sz w:val="24"/>
          <w:szCs w:val="24"/>
        </w:rPr>
        <w:t>、</w:t>
      </w:r>
      <w:r w:rsidR="006E782E">
        <w:rPr>
          <w:rFonts w:ascii="Arial" w:hAnsi="宋体" w:cs="Arial" w:hint="eastAsia"/>
          <w:sz w:val="24"/>
          <w:szCs w:val="24"/>
        </w:rPr>
        <w:t>公司第六届董事会审计委员会第</w:t>
      </w:r>
      <w:r w:rsidR="00F52254">
        <w:rPr>
          <w:rFonts w:ascii="Arial" w:hAnsi="宋体" w:cs="Arial" w:hint="eastAsia"/>
          <w:sz w:val="24"/>
          <w:szCs w:val="24"/>
        </w:rPr>
        <w:t>四</w:t>
      </w:r>
      <w:r w:rsidR="006E782E">
        <w:rPr>
          <w:rFonts w:ascii="Arial" w:hAnsi="宋体" w:cs="Arial" w:hint="eastAsia"/>
          <w:sz w:val="24"/>
          <w:szCs w:val="24"/>
        </w:rPr>
        <w:t>次会议决议；</w:t>
      </w:r>
    </w:p>
    <w:p w:rsidR="00AD43E3" w:rsidRDefault="00772017" w:rsidP="005331F9">
      <w:pPr>
        <w:spacing w:line="360" w:lineRule="auto"/>
        <w:ind w:firstLineChars="200" w:firstLine="480"/>
        <w:rPr>
          <w:rFonts w:ascii="Arial" w:hAnsi="宋体" w:cs="Arial"/>
          <w:sz w:val="24"/>
          <w:szCs w:val="24"/>
        </w:rPr>
      </w:pPr>
      <w:r>
        <w:rPr>
          <w:rFonts w:ascii="Arial" w:hAnsi="宋体" w:cs="Arial"/>
          <w:sz w:val="24"/>
          <w:szCs w:val="24"/>
        </w:rPr>
        <w:t>3</w:t>
      </w:r>
      <w:r w:rsidR="00660666">
        <w:rPr>
          <w:rFonts w:ascii="Arial" w:hAnsi="宋体" w:cs="Arial" w:hint="eastAsia"/>
          <w:sz w:val="24"/>
          <w:szCs w:val="24"/>
        </w:rPr>
        <w:t>、</w:t>
      </w:r>
      <w:r w:rsidR="00660666">
        <w:rPr>
          <w:rFonts w:ascii="Arial" w:hAnsi="宋体" w:cs="Arial"/>
          <w:sz w:val="24"/>
          <w:szCs w:val="24"/>
        </w:rPr>
        <w:t>公司第六届</w:t>
      </w:r>
      <w:r w:rsidR="006E782E">
        <w:rPr>
          <w:rFonts w:ascii="Arial" w:hAnsi="宋体" w:cs="Arial" w:hint="eastAsia"/>
          <w:sz w:val="24"/>
          <w:szCs w:val="24"/>
        </w:rPr>
        <w:t>董事会</w:t>
      </w:r>
      <w:r w:rsidR="006E782E">
        <w:rPr>
          <w:rFonts w:ascii="Arial" w:hAnsi="宋体" w:cs="Arial"/>
          <w:sz w:val="24"/>
          <w:szCs w:val="24"/>
        </w:rPr>
        <w:t>独立董事专门会议第</w:t>
      </w:r>
      <w:r w:rsidR="00F52254">
        <w:rPr>
          <w:rFonts w:ascii="Arial" w:hAnsi="宋体" w:cs="Arial" w:hint="eastAsia"/>
          <w:sz w:val="24"/>
          <w:szCs w:val="24"/>
        </w:rPr>
        <w:t>二</w:t>
      </w:r>
      <w:r w:rsidR="006E782E">
        <w:rPr>
          <w:rFonts w:ascii="Arial" w:hAnsi="宋体" w:cs="Arial"/>
          <w:sz w:val="24"/>
          <w:szCs w:val="24"/>
        </w:rPr>
        <w:t>次会议</w:t>
      </w:r>
      <w:r w:rsidR="00660666">
        <w:rPr>
          <w:rFonts w:ascii="Arial" w:hAnsi="宋体" w:cs="Arial"/>
          <w:sz w:val="24"/>
          <w:szCs w:val="24"/>
        </w:rPr>
        <w:t>决议</w:t>
      </w:r>
      <w:r w:rsidR="00F52254">
        <w:rPr>
          <w:rFonts w:ascii="Arial" w:hAnsi="宋体" w:cs="Arial" w:hint="eastAsia"/>
          <w:sz w:val="24"/>
          <w:szCs w:val="24"/>
        </w:rPr>
        <w:t>；</w:t>
      </w:r>
    </w:p>
    <w:p w:rsidR="00F52254" w:rsidRDefault="00F52254" w:rsidP="005331F9">
      <w:pPr>
        <w:spacing w:line="360" w:lineRule="auto"/>
        <w:ind w:firstLineChars="200" w:firstLine="480"/>
        <w:rPr>
          <w:rFonts w:ascii="Arial" w:hAnsi="宋体" w:cs="Arial"/>
          <w:sz w:val="24"/>
          <w:szCs w:val="24"/>
        </w:rPr>
      </w:pPr>
      <w:r>
        <w:rPr>
          <w:rFonts w:ascii="Arial" w:hAnsi="宋体" w:cs="Arial" w:hint="eastAsia"/>
          <w:sz w:val="24"/>
          <w:szCs w:val="24"/>
        </w:rPr>
        <w:t>4</w:t>
      </w:r>
      <w:r>
        <w:rPr>
          <w:rFonts w:ascii="Arial" w:hAnsi="宋体" w:cs="Arial" w:hint="eastAsia"/>
          <w:sz w:val="24"/>
          <w:szCs w:val="24"/>
        </w:rPr>
        <w:t>、</w:t>
      </w:r>
      <w:r>
        <w:rPr>
          <w:rFonts w:ascii="Arial" w:hAnsi="宋体" w:cs="Arial"/>
          <w:sz w:val="24"/>
          <w:szCs w:val="24"/>
        </w:rPr>
        <w:t>公司第六届董事会提名委员会第三次会议决议；</w:t>
      </w:r>
    </w:p>
    <w:p w:rsidR="00F52254" w:rsidRPr="00F52254" w:rsidRDefault="00F52254" w:rsidP="005331F9">
      <w:pPr>
        <w:spacing w:line="360" w:lineRule="auto"/>
        <w:ind w:firstLineChars="200" w:firstLine="480"/>
        <w:rPr>
          <w:rFonts w:ascii="Arial" w:hAnsi="宋体" w:cs="Arial"/>
          <w:sz w:val="24"/>
          <w:szCs w:val="24"/>
        </w:rPr>
      </w:pPr>
      <w:r>
        <w:rPr>
          <w:rFonts w:ascii="Arial" w:hAnsi="宋体" w:cs="Arial"/>
          <w:sz w:val="24"/>
          <w:szCs w:val="24"/>
        </w:rPr>
        <w:t>5</w:t>
      </w:r>
      <w:r>
        <w:rPr>
          <w:rFonts w:ascii="Arial" w:hAnsi="宋体" w:cs="Arial" w:hint="eastAsia"/>
          <w:sz w:val="24"/>
          <w:szCs w:val="24"/>
        </w:rPr>
        <w:t>、</w:t>
      </w:r>
      <w:r>
        <w:rPr>
          <w:rFonts w:ascii="Arial" w:hAnsi="宋体" w:cs="Arial"/>
          <w:sz w:val="24"/>
          <w:szCs w:val="24"/>
        </w:rPr>
        <w:t>公司第六届董事会薪酬与考核委员会第</w:t>
      </w:r>
      <w:r>
        <w:rPr>
          <w:rFonts w:ascii="Arial" w:hAnsi="宋体" w:cs="Arial" w:hint="eastAsia"/>
          <w:sz w:val="24"/>
          <w:szCs w:val="24"/>
        </w:rPr>
        <w:t>二次</w:t>
      </w:r>
      <w:r>
        <w:rPr>
          <w:rFonts w:ascii="Arial" w:hAnsi="宋体" w:cs="Arial"/>
          <w:sz w:val="24"/>
          <w:szCs w:val="24"/>
        </w:rPr>
        <w:t>会议决议。</w:t>
      </w:r>
    </w:p>
    <w:p w:rsidR="00AD43E3" w:rsidRDefault="00660666" w:rsidP="002714EA">
      <w:pPr>
        <w:spacing w:beforeLines="25" w:before="78" w:line="360" w:lineRule="auto"/>
        <w:ind w:firstLineChars="200" w:firstLine="480"/>
        <w:rPr>
          <w:rFonts w:ascii="Arial" w:hAnsi="宋体" w:cs="Arial"/>
          <w:sz w:val="24"/>
          <w:szCs w:val="24"/>
        </w:rPr>
      </w:pPr>
      <w:r>
        <w:rPr>
          <w:rFonts w:ascii="Arial" w:hAnsi="宋体" w:cs="Arial" w:hint="eastAsia"/>
          <w:sz w:val="24"/>
          <w:szCs w:val="24"/>
        </w:rPr>
        <w:t>特此公告</w:t>
      </w:r>
      <w:r>
        <w:rPr>
          <w:rFonts w:ascii="Arial" w:hAnsi="宋体" w:cs="Arial"/>
          <w:sz w:val="24"/>
          <w:szCs w:val="24"/>
        </w:rPr>
        <w:t>。</w:t>
      </w:r>
    </w:p>
    <w:p w:rsidR="00AD43E3" w:rsidRDefault="00AD43E3" w:rsidP="002714EA">
      <w:pPr>
        <w:autoSpaceDE w:val="0"/>
        <w:autoSpaceDN w:val="0"/>
        <w:adjustRightInd w:val="0"/>
        <w:spacing w:beforeLines="25" w:before="78" w:line="360" w:lineRule="auto"/>
        <w:ind w:firstLineChars="200" w:firstLine="480"/>
        <w:jc w:val="right"/>
        <w:rPr>
          <w:rFonts w:ascii="Arial" w:hAnsi="宋体" w:cs="Arial"/>
          <w:color w:val="000000"/>
          <w:kern w:val="0"/>
          <w:sz w:val="24"/>
          <w:szCs w:val="24"/>
        </w:rPr>
      </w:pPr>
    </w:p>
    <w:p w:rsidR="00AD43E3" w:rsidRDefault="00660666" w:rsidP="002714EA">
      <w:pPr>
        <w:autoSpaceDE w:val="0"/>
        <w:autoSpaceDN w:val="0"/>
        <w:adjustRightInd w:val="0"/>
        <w:spacing w:beforeLines="25" w:before="78" w:line="360" w:lineRule="auto"/>
        <w:ind w:firstLineChars="200" w:firstLine="480"/>
        <w:jc w:val="right"/>
        <w:rPr>
          <w:rFonts w:ascii="Arial" w:hAnsi="Arial" w:cs="Arial"/>
          <w:color w:val="000000"/>
          <w:kern w:val="0"/>
          <w:sz w:val="24"/>
          <w:szCs w:val="24"/>
        </w:rPr>
      </w:pPr>
      <w:r>
        <w:rPr>
          <w:rFonts w:ascii="Arial" w:hAnsi="宋体" w:cs="Arial"/>
          <w:color w:val="000000"/>
          <w:kern w:val="0"/>
          <w:sz w:val="24"/>
          <w:szCs w:val="24"/>
        </w:rPr>
        <w:t>南京宝色股份公司董事会</w:t>
      </w:r>
    </w:p>
    <w:p w:rsidR="00AD43E3" w:rsidRDefault="006E782E" w:rsidP="002714EA">
      <w:pPr>
        <w:spacing w:beforeLines="25" w:before="78" w:line="360" w:lineRule="auto"/>
        <w:ind w:firstLineChars="200" w:firstLine="480"/>
        <w:jc w:val="right"/>
        <w:rPr>
          <w:rFonts w:ascii="Arial" w:hAnsi="宋体" w:cs="Arial"/>
          <w:sz w:val="24"/>
          <w:szCs w:val="24"/>
        </w:rPr>
      </w:pPr>
      <w:r>
        <w:rPr>
          <w:rFonts w:ascii="Arial" w:hAnsi="Arial" w:cs="Arial"/>
          <w:sz w:val="24"/>
          <w:szCs w:val="24"/>
        </w:rPr>
        <w:t>20</w:t>
      </w:r>
      <w:r>
        <w:rPr>
          <w:rFonts w:ascii="Arial" w:hAnsi="Arial" w:cs="Arial" w:hint="eastAsia"/>
          <w:sz w:val="24"/>
          <w:szCs w:val="24"/>
        </w:rPr>
        <w:t>2</w:t>
      </w:r>
      <w:r>
        <w:rPr>
          <w:rFonts w:ascii="Arial" w:hAnsi="Arial" w:cs="Arial"/>
          <w:sz w:val="24"/>
          <w:szCs w:val="24"/>
        </w:rPr>
        <w:t>4</w:t>
      </w:r>
      <w:r>
        <w:rPr>
          <w:rFonts w:ascii="Arial" w:hAnsi="宋体" w:cs="Arial"/>
          <w:sz w:val="24"/>
          <w:szCs w:val="24"/>
        </w:rPr>
        <w:t>年</w:t>
      </w:r>
      <w:r w:rsidR="00F52254">
        <w:rPr>
          <w:rFonts w:ascii="Arial" w:hAnsi="Arial" w:cs="Arial"/>
          <w:sz w:val="24"/>
          <w:szCs w:val="24"/>
        </w:rPr>
        <w:t>10</w:t>
      </w:r>
      <w:r>
        <w:rPr>
          <w:rFonts w:ascii="Arial" w:hAnsi="宋体" w:cs="Arial"/>
          <w:sz w:val="24"/>
          <w:szCs w:val="24"/>
        </w:rPr>
        <w:t>月</w:t>
      </w:r>
      <w:r w:rsidR="00A33D0F">
        <w:rPr>
          <w:rFonts w:ascii="Arial" w:hAnsi="宋体" w:cs="Arial" w:hint="eastAsia"/>
          <w:sz w:val="24"/>
          <w:szCs w:val="24"/>
        </w:rPr>
        <w:t>2</w:t>
      </w:r>
      <w:r w:rsidR="00A33D0F">
        <w:rPr>
          <w:rFonts w:ascii="Arial" w:hAnsi="宋体" w:cs="Arial"/>
          <w:sz w:val="24"/>
          <w:szCs w:val="24"/>
        </w:rPr>
        <w:t>3</w:t>
      </w:r>
      <w:r w:rsidR="00660666">
        <w:rPr>
          <w:rFonts w:ascii="Arial" w:hAnsi="宋体" w:cs="Arial"/>
          <w:sz w:val="24"/>
          <w:szCs w:val="24"/>
        </w:rPr>
        <w:t>日</w:t>
      </w:r>
    </w:p>
    <w:p w:rsidR="004B1531" w:rsidRDefault="004B1531" w:rsidP="002714EA">
      <w:pPr>
        <w:spacing w:beforeLines="25" w:before="78" w:line="360" w:lineRule="auto"/>
        <w:rPr>
          <w:rFonts w:ascii="Arial" w:hAnsi="Arial" w:cs="Arial"/>
          <w:bCs/>
          <w:sz w:val="24"/>
          <w:szCs w:val="24"/>
        </w:rPr>
      </w:pPr>
    </w:p>
    <w:p w:rsidR="004B1531" w:rsidRDefault="004B1531" w:rsidP="002714EA">
      <w:pPr>
        <w:spacing w:beforeLines="25" w:before="78" w:line="360" w:lineRule="auto"/>
        <w:rPr>
          <w:rFonts w:ascii="Arial" w:hAnsi="Arial" w:cs="Arial"/>
          <w:bCs/>
          <w:sz w:val="24"/>
          <w:szCs w:val="24"/>
        </w:rPr>
      </w:pPr>
    </w:p>
    <w:p w:rsidR="004B1531" w:rsidRDefault="004B1531" w:rsidP="002714EA">
      <w:pPr>
        <w:spacing w:beforeLines="25" w:before="78" w:line="360" w:lineRule="auto"/>
        <w:rPr>
          <w:rFonts w:ascii="Arial" w:hAnsi="Arial" w:cs="Arial"/>
          <w:bCs/>
          <w:sz w:val="24"/>
          <w:szCs w:val="24"/>
        </w:rPr>
      </w:pPr>
    </w:p>
    <w:p w:rsidR="004B1531" w:rsidRDefault="004B1531" w:rsidP="002714EA">
      <w:pPr>
        <w:spacing w:beforeLines="25" w:before="78" w:line="360" w:lineRule="auto"/>
        <w:rPr>
          <w:rFonts w:ascii="Arial" w:hAnsi="Arial" w:cs="Arial"/>
          <w:bCs/>
          <w:sz w:val="24"/>
          <w:szCs w:val="24"/>
        </w:rPr>
      </w:pPr>
    </w:p>
    <w:p w:rsidR="004B1531" w:rsidRDefault="004B1531" w:rsidP="002714EA">
      <w:pPr>
        <w:spacing w:beforeLines="25" w:before="78" w:line="360" w:lineRule="auto"/>
        <w:rPr>
          <w:rFonts w:ascii="Arial" w:hAnsi="Arial" w:cs="Arial"/>
          <w:bCs/>
          <w:sz w:val="24"/>
          <w:szCs w:val="24"/>
        </w:rPr>
      </w:pPr>
    </w:p>
    <w:p w:rsidR="004B1531" w:rsidRDefault="004B1531" w:rsidP="002714EA">
      <w:pPr>
        <w:spacing w:beforeLines="25" w:before="78" w:line="360" w:lineRule="auto"/>
        <w:rPr>
          <w:rFonts w:ascii="Arial" w:hAnsi="Arial" w:cs="Arial"/>
          <w:bCs/>
          <w:sz w:val="24"/>
          <w:szCs w:val="24"/>
        </w:rPr>
      </w:pPr>
    </w:p>
    <w:p w:rsidR="004B1531" w:rsidRDefault="004B1531" w:rsidP="002714EA">
      <w:pPr>
        <w:spacing w:beforeLines="25" w:before="78" w:line="360" w:lineRule="auto"/>
        <w:rPr>
          <w:rFonts w:ascii="Arial" w:hAnsi="Arial" w:cs="Arial"/>
          <w:bCs/>
          <w:sz w:val="24"/>
          <w:szCs w:val="24"/>
        </w:rPr>
      </w:pPr>
    </w:p>
    <w:p w:rsidR="004B1531" w:rsidRDefault="004B1531" w:rsidP="002714EA">
      <w:pPr>
        <w:spacing w:beforeLines="25" w:before="78" w:line="360" w:lineRule="auto"/>
        <w:rPr>
          <w:rFonts w:ascii="Arial" w:hAnsi="Arial" w:cs="Arial"/>
          <w:bCs/>
          <w:sz w:val="24"/>
          <w:szCs w:val="24"/>
        </w:rPr>
      </w:pPr>
    </w:p>
    <w:p w:rsidR="004B1531" w:rsidRDefault="004B1531" w:rsidP="002714EA">
      <w:pPr>
        <w:spacing w:beforeLines="25" w:before="78" w:line="360" w:lineRule="auto"/>
        <w:rPr>
          <w:rFonts w:ascii="Arial" w:hAnsi="Arial" w:cs="Arial"/>
          <w:bCs/>
          <w:sz w:val="24"/>
          <w:szCs w:val="24"/>
        </w:rPr>
      </w:pPr>
    </w:p>
    <w:p w:rsidR="004B1531" w:rsidRDefault="004B1531" w:rsidP="002714EA">
      <w:pPr>
        <w:spacing w:beforeLines="25" w:before="78" w:line="360" w:lineRule="auto"/>
        <w:rPr>
          <w:rFonts w:ascii="Arial" w:hAnsi="Arial" w:cs="Arial"/>
          <w:bCs/>
          <w:sz w:val="24"/>
          <w:szCs w:val="24"/>
        </w:rPr>
      </w:pPr>
    </w:p>
    <w:p w:rsidR="004B1531" w:rsidRDefault="004B1531" w:rsidP="002714EA">
      <w:pPr>
        <w:spacing w:beforeLines="25" w:before="78" w:line="360" w:lineRule="auto"/>
        <w:rPr>
          <w:rFonts w:ascii="Arial" w:hAnsi="Arial" w:cs="Arial"/>
          <w:bCs/>
          <w:sz w:val="24"/>
          <w:szCs w:val="24"/>
        </w:rPr>
      </w:pPr>
    </w:p>
    <w:p w:rsidR="004B1531" w:rsidRDefault="004B1531" w:rsidP="002714EA">
      <w:pPr>
        <w:spacing w:beforeLines="25" w:before="78" w:line="360" w:lineRule="auto"/>
        <w:rPr>
          <w:rFonts w:ascii="Arial" w:hAnsi="Arial" w:cs="Arial"/>
          <w:bCs/>
          <w:sz w:val="24"/>
          <w:szCs w:val="24"/>
        </w:rPr>
      </w:pPr>
    </w:p>
    <w:p w:rsidR="004B1531" w:rsidRDefault="004B1531" w:rsidP="002714EA">
      <w:pPr>
        <w:spacing w:beforeLines="25" w:before="78" w:line="360" w:lineRule="auto"/>
        <w:rPr>
          <w:rFonts w:ascii="Arial" w:hAnsi="Arial" w:cs="Arial"/>
          <w:bCs/>
          <w:sz w:val="24"/>
          <w:szCs w:val="24"/>
        </w:rPr>
      </w:pPr>
    </w:p>
    <w:p w:rsidR="00E46678" w:rsidRDefault="00E46678" w:rsidP="004B1531">
      <w:pPr>
        <w:jc w:val="left"/>
        <w:rPr>
          <w:rFonts w:ascii="Arial" w:eastAsiaTheme="minorEastAsia" w:hAnsi="Arial" w:cs="Arial"/>
          <w:sz w:val="24"/>
          <w:szCs w:val="24"/>
        </w:rPr>
      </w:pPr>
    </w:p>
    <w:p w:rsidR="00E46678" w:rsidRDefault="00E46678" w:rsidP="004B1531">
      <w:pPr>
        <w:jc w:val="left"/>
        <w:rPr>
          <w:rFonts w:ascii="Arial" w:eastAsiaTheme="minorEastAsia" w:hAnsi="Arial" w:cs="Arial"/>
          <w:sz w:val="24"/>
          <w:szCs w:val="24"/>
        </w:rPr>
      </w:pPr>
    </w:p>
    <w:p w:rsidR="00E46678" w:rsidRDefault="00E46678" w:rsidP="004B1531">
      <w:pPr>
        <w:jc w:val="left"/>
        <w:rPr>
          <w:rFonts w:ascii="Arial" w:eastAsiaTheme="minorEastAsia" w:hAnsi="Arial" w:cs="Arial"/>
          <w:sz w:val="24"/>
          <w:szCs w:val="24"/>
        </w:rPr>
      </w:pPr>
    </w:p>
    <w:p w:rsidR="004F6E8A" w:rsidRDefault="004F6E8A" w:rsidP="004B1531">
      <w:pPr>
        <w:jc w:val="left"/>
        <w:rPr>
          <w:rFonts w:ascii="Arial" w:eastAsiaTheme="minorEastAsia" w:hAnsi="Arial" w:cs="Arial"/>
          <w:sz w:val="24"/>
          <w:szCs w:val="24"/>
        </w:rPr>
      </w:pPr>
    </w:p>
    <w:p w:rsidR="004F6E8A" w:rsidRDefault="004F6E8A" w:rsidP="004B1531">
      <w:pPr>
        <w:jc w:val="left"/>
        <w:rPr>
          <w:rFonts w:ascii="Arial" w:eastAsiaTheme="minorEastAsia" w:hAnsi="Arial" w:cs="Arial"/>
          <w:sz w:val="24"/>
          <w:szCs w:val="24"/>
        </w:rPr>
      </w:pPr>
    </w:p>
    <w:p w:rsidR="004B1531" w:rsidRPr="004B1531" w:rsidRDefault="004B1531" w:rsidP="004B1531">
      <w:pPr>
        <w:jc w:val="left"/>
        <w:rPr>
          <w:rFonts w:ascii="Arial" w:eastAsiaTheme="minorEastAsia" w:hAnsi="Arial" w:cs="Arial"/>
          <w:sz w:val="24"/>
          <w:szCs w:val="24"/>
        </w:rPr>
      </w:pPr>
      <w:r w:rsidRPr="004B1531">
        <w:rPr>
          <w:rFonts w:ascii="Arial" w:eastAsiaTheme="minorEastAsia" w:hAnsi="Arial" w:cs="Arial"/>
          <w:sz w:val="24"/>
          <w:szCs w:val="24"/>
        </w:rPr>
        <w:lastRenderedPageBreak/>
        <w:t>附件</w:t>
      </w:r>
      <w:r>
        <w:rPr>
          <w:rFonts w:ascii="Arial" w:eastAsiaTheme="minorEastAsia" w:hAnsi="Arial" w:cs="Arial" w:hint="eastAsia"/>
          <w:sz w:val="24"/>
          <w:szCs w:val="24"/>
        </w:rPr>
        <w:t>：</w:t>
      </w:r>
    </w:p>
    <w:p w:rsidR="004B1531" w:rsidRPr="004B1531" w:rsidRDefault="004B1531" w:rsidP="004B1531">
      <w:pPr>
        <w:pStyle w:val="ad"/>
        <w:widowControl/>
        <w:spacing w:beforeAutospacing="0" w:afterLines="50" w:after="156" w:afterAutospacing="0" w:line="360" w:lineRule="auto"/>
        <w:jc w:val="center"/>
        <w:rPr>
          <w:rFonts w:ascii="Arial" w:eastAsiaTheme="minorEastAsia" w:hAnsi="Arial" w:cs="Arial"/>
          <w:b/>
          <w:sz w:val="28"/>
          <w:szCs w:val="28"/>
        </w:rPr>
      </w:pPr>
      <w:r w:rsidRPr="004B1531">
        <w:rPr>
          <w:rFonts w:ascii="Arial" w:eastAsiaTheme="minorEastAsia" w:hAnsi="Arial" w:cs="Arial"/>
          <w:b/>
          <w:sz w:val="28"/>
          <w:szCs w:val="28"/>
        </w:rPr>
        <w:t>邝栋先生简历</w:t>
      </w:r>
    </w:p>
    <w:p w:rsidR="004B1531" w:rsidRPr="004B1531" w:rsidRDefault="004B1531" w:rsidP="004B1531">
      <w:pPr>
        <w:pStyle w:val="ad"/>
        <w:widowControl/>
        <w:spacing w:beforeAutospacing="0" w:afterAutospacing="0" w:line="480" w:lineRule="exact"/>
        <w:ind w:firstLineChars="200" w:firstLine="482"/>
        <w:rPr>
          <w:rFonts w:ascii="Arial" w:eastAsiaTheme="minorEastAsia" w:hAnsi="Arial" w:cs="Arial"/>
          <w:szCs w:val="24"/>
        </w:rPr>
      </w:pPr>
      <w:r w:rsidRPr="004B1531">
        <w:rPr>
          <w:rFonts w:ascii="Arial" w:eastAsiaTheme="minorEastAsia" w:hAnsi="Arial" w:cs="Arial"/>
          <w:b/>
          <w:szCs w:val="24"/>
        </w:rPr>
        <w:t>邝栋先生，</w:t>
      </w:r>
      <w:r w:rsidRPr="004B1531">
        <w:rPr>
          <w:rFonts w:ascii="Arial" w:eastAsiaTheme="minorEastAsia" w:hAnsi="Arial" w:cs="Arial"/>
          <w:szCs w:val="24"/>
        </w:rPr>
        <w:t>1969</w:t>
      </w:r>
      <w:r w:rsidRPr="004B1531">
        <w:rPr>
          <w:rFonts w:ascii="Arial" w:eastAsiaTheme="minorEastAsia" w:hAnsi="Arial" w:cs="Arial"/>
          <w:szCs w:val="24"/>
        </w:rPr>
        <w:t>年</w:t>
      </w:r>
      <w:r w:rsidR="003F42D9">
        <w:rPr>
          <w:rFonts w:ascii="Arial" w:eastAsiaTheme="minorEastAsia" w:hAnsi="Arial" w:cs="Arial"/>
          <w:szCs w:val="24"/>
        </w:rPr>
        <w:t>5</w:t>
      </w:r>
      <w:r w:rsidRPr="004B1531">
        <w:rPr>
          <w:rFonts w:ascii="Arial" w:eastAsiaTheme="minorEastAsia" w:hAnsi="Arial" w:cs="Arial"/>
          <w:szCs w:val="24"/>
        </w:rPr>
        <w:t>月出生，中国国籍，无境外永久居留权。本科学历，毕业于中南工业大学热能工程专业，高级工程师。</w:t>
      </w:r>
      <w:r w:rsidRPr="004B1531">
        <w:rPr>
          <w:rFonts w:ascii="Arial" w:eastAsiaTheme="minorEastAsia" w:hAnsi="Arial" w:cs="Arial"/>
          <w:szCs w:val="24"/>
        </w:rPr>
        <w:t>1992</w:t>
      </w:r>
      <w:r w:rsidRPr="004B1531">
        <w:rPr>
          <w:rFonts w:ascii="Arial" w:eastAsiaTheme="minorEastAsia" w:hAnsi="Arial" w:cs="Arial"/>
          <w:szCs w:val="24"/>
        </w:rPr>
        <w:t>年</w:t>
      </w:r>
      <w:r w:rsidRPr="004B1531">
        <w:rPr>
          <w:rFonts w:ascii="Arial" w:eastAsiaTheme="minorEastAsia" w:hAnsi="Arial" w:cs="Arial"/>
          <w:szCs w:val="24"/>
        </w:rPr>
        <w:t>7</w:t>
      </w:r>
      <w:r w:rsidRPr="004B1531">
        <w:rPr>
          <w:rFonts w:ascii="Arial" w:eastAsiaTheme="minorEastAsia" w:hAnsi="Arial" w:cs="Arial"/>
          <w:szCs w:val="24"/>
        </w:rPr>
        <w:t>月至</w:t>
      </w:r>
      <w:r w:rsidRPr="004B1531">
        <w:rPr>
          <w:rFonts w:ascii="Arial" w:eastAsiaTheme="minorEastAsia" w:hAnsi="Arial" w:cs="Arial"/>
          <w:szCs w:val="24"/>
        </w:rPr>
        <w:t>20</w:t>
      </w:r>
      <w:r w:rsidR="00B74AD8">
        <w:rPr>
          <w:rFonts w:ascii="Arial" w:eastAsiaTheme="minorEastAsia" w:hAnsi="Arial" w:cs="Arial"/>
          <w:szCs w:val="24"/>
        </w:rPr>
        <w:t>18</w:t>
      </w:r>
      <w:r w:rsidRPr="004B1531">
        <w:rPr>
          <w:rFonts w:ascii="Arial" w:eastAsiaTheme="minorEastAsia" w:hAnsi="Arial" w:cs="Arial"/>
          <w:szCs w:val="24"/>
        </w:rPr>
        <w:t>年</w:t>
      </w:r>
      <w:r w:rsidRPr="004B1531">
        <w:rPr>
          <w:rFonts w:ascii="Arial" w:eastAsiaTheme="minorEastAsia" w:hAnsi="Arial" w:cs="Arial"/>
          <w:szCs w:val="24"/>
        </w:rPr>
        <w:t>1</w:t>
      </w:r>
      <w:r w:rsidR="00B74AD8">
        <w:rPr>
          <w:rFonts w:ascii="Arial" w:eastAsiaTheme="minorEastAsia" w:hAnsi="Arial" w:cs="Arial"/>
          <w:szCs w:val="24"/>
        </w:rPr>
        <w:t>1</w:t>
      </w:r>
      <w:r w:rsidRPr="004B1531">
        <w:rPr>
          <w:rFonts w:ascii="Arial" w:eastAsiaTheme="minorEastAsia" w:hAnsi="Arial" w:cs="Arial"/>
          <w:szCs w:val="24"/>
        </w:rPr>
        <w:t>月，历任宝钛集团动力公司技术科科长、副经理、党总支书记、经理</w:t>
      </w:r>
      <w:r w:rsidR="00814712">
        <w:rPr>
          <w:rFonts w:ascii="Arial" w:eastAsiaTheme="minorEastAsia" w:hAnsi="Arial" w:cs="Arial" w:hint="eastAsia"/>
          <w:szCs w:val="24"/>
        </w:rPr>
        <w:t>；</w:t>
      </w:r>
      <w:r w:rsidRPr="004B1531">
        <w:rPr>
          <w:rFonts w:ascii="Arial" w:eastAsiaTheme="minorEastAsia" w:hAnsi="Arial" w:cs="Arial"/>
          <w:szCs w:val="24"/>
        </w:rPr>
        <w:t>2018</w:t>
      </w:r>
      <w:r w:rsidRPr="004B1531">
        <w:rPr>
          <w:rFonts w:ascii="Arial" w:eastAsiaTheme="minorEastAsia" w:hAnsi="Arial" w:cs="Arial"/>
          <w:szCs w:val="24"/>
        </w:rPr>
        <w:t>年</w:t>
      </w:r>
      <w:r w:rsidRPr="004B1531">
        <w:rPr>
          <w:rFonts w:ascii="Arial" w:eastAsiaTheme="minorEastAsia" w:hAnsi="Arial" w:cs="Arial"/>
          <w:szCs w:val="24"/>
        </w:rPr>
        <w:t>11</w:t>
      </w:r>
      <w:r w:rsidRPr="004B1531">
        <w:rPr>
          <w:rFonts w:ascii="Arial" w:eastAsiaTheme="minorEastAsia" w:hAnsi="Arial" w:cs="Arial"/>
          <w:szCs w:val="24"/>
        </w:rPr>
        <w:t>月至</w:t>
      </w:r>
      <w:r w:rsidRPr="004B1531">
        <w:rPr>
          <w:rFonts w:ascii="Arial" w:eastAsiaTheme="minorEastAsia" w:hAnsi="Arial" w:cs="Arial"/>
          <w:szCs w:val="24"/>
        </w:rPr>
        <w:t>2024</w:t>
      </w:r>
      <w:r w:rsidRPr="004B1531">
        <w:rPr>
          <w:rFonts w:ascii="Arial" w:eastAsiaTheme="minorEastAsia" w:hAnsi="Arial" w:cs="Arial"/>
          <w:szCs w:val="24"/>
        </w:rPr>
        <w:t>年</w:t>
      </w:r>
      <w:r w:rsidRPr="004B1531">
        <w:rPr>
          <w:rFonts w:ascii="Arial" w:eastAsiaTheme="minorEastAsia" w:hAnsi="Arial" w:cs="Arial"/>
          <w:szCs w:val="24"/>
        </w:rPr>
        <w:t>4</w:t>
      </w:r>
      <w:r w:rsidRPr="004B1531">
        <w:rPr>
          <w:rFonts w:ascii="Arial" w:eastAsiaTheme="minorEastAsia" w:hAnsi="Arial" w:cs="Arial"/>
          <w:szCs w:val="24"/>
        </w:rPr>
        <w:t>月，历任宝钛集团生产安全环保部主任、副总调度长，其中</w:t>
      </w:r>
      <w:r w:rsidRPr="004B1531">
        <w:rPr>
          <w:rFonts w:ascii="Arial" w:eastAsiaTheme="minorEastAsia" w:hAnsi="Arial" w:cs="Arial"/>
          <w:szCs w:val="24"/>
        </w:rPr>
        <w:t>2018</w:t>
      </w:r>
      <w:r w:rsidRPr="004B1531">
        <w:rPr>
          <w:rFonts w:ascii="Arial" w:eastAsiaTheme="minorEastAsia" w:hAnsi="Arial" w:cs="Arial"/>
          <w:szCs w:val="24"/>
        </w:rPr>
        <w:t>年</w:t>
      </w:r>
      <w:r w:rsidRPr="004B1531">
        <w:rPr>
          <w:rFonts w:ascii="Arial" w:eastAsiaTheme="minorEastAsia" w:hAnsi="Arial" w:cs="Arial"/>
          <w:szCs w:val="24"/>
        </w:rPr>
        <w:t>11</w:t>
      </w:r>
      <w:r w:rsidRPr="004B1531">
        <w:rPr>
          <w:rFonts w:ascii="Arial" w:eastAsiaTheme="minorEastAsia" w:hAnsi="Arial" w:cs="Arial"/>
          <w:szCs w:val="24"/>
        </w:rPr>
        <w:t>月至</w:t>
      </w:r>
      <w:r w:rsidRPr="004B1531">
        <w:rPr>
          <w:rFonts w:ascii="Arial" w:eastAsiaTheme="minorEastAsia" w:hAnsi="Arial" w:cs="Arial"/>
          <w:szCs w:val="24"/>
        </w:rPr>
        <w:t>2021</w:t>
      </w:r>
      <w:r w:rsidRPr="004B1531">
        <w:rPr>
          <w:rFonts w:ascii="Arial" w:eastAsiaTheme="minorEastAsia" w:hAnsi="Arial" w:cs="Arial"/>
          <w:szCs w:val="24"/>
        </w:rPr>
        <w:t>年</w:t>
      </w:r>
      <w:r w:rsidRPr="004B1531">
        <w:rPr>
          <w:rFonts w:ascii="Arial" w:eastAsiaTheme="minorEastAsia" w:hAnsi="Arial" w:cs="Arial"/>
          <w:szCs w:val="24"/>
        </w:rPr>
        <w:t>12</w:t>
      </w:r>
      <w:r w:rsidRPr="004B1531">
        <w:rPr>
          <w:rFonts w:ascii="Arial" w:eastAsiaTheme="minorEastAsia" w:hAnsi="Arial" w:cs="Arial"/>
          <w:szCs w:val="24"/>
        </w:rPr>
        <w:t>月</w:t>
      </w:r>
      <w:r w:rsidR="00AC6F6D">
        <w:rPr>
          <w:rFonts w:ascii="Arial" w:eastAsiaTheme="minorEastAsia" w:hAnsi="Arial" w:cs="Arial" w:hint="eastAsia"/>
          <w:szCs w:val="24"/>
        </w:rPr>
        <w:t>，</w:t>
      </w:r>
      <w:r w:rsidRPr="004B1531">
        <w:rPr>
          <w:rFonts w:ascii="Arial" w:eastAsiaTheme="minorEastAsia" w:hAnsi="Arial" w:cs="Arial"/>
          <w:szCs w:val="24"/>
        </w:rPr>
        <w:t>兼任宝钛集团动力公司技术科党总支书记、经理。</w:t>
      </w:r>
      <w:r w:rsidRPr="004B1531">
        <w:rPr>
          <w:rFonts w:ascii="Arial" w:eastAsiaTheme="minorEastAsia" w:hAnsi="Arial" w:cs="Arial"/>
          <w:szCs w:val="24"/>
        </w:rPr>
        <w:t>2024</w:t>
      </w:r>
      <w:r w:rsidRPr="004B1531">
        <w:rPr>
          <w:rFonts w:ascii="Arial" w:eastAsiaTheme="minorEastAsia" w:hAnsi="Arial" w:cs="Arial"/>
          <w:szCs w:val="24"/>
        </w:rPr>
        <w:t>年</w:t>
      </w:r>
      <w:r w:rsidRPr="004B1531">
        <w:rPr>
          <w:rFonts w:ascii="Arial" w:eastAsiaTheme="minorEastAsia" w:hAnsi="Arial" w:cs="Arial"/>
          <w:szCs w:val="24"/>
        </w:rPr>
        <w:t>4</w:t>
      </w:r>
      <w:r w:rsidRPr="004B1531">
        <w:rPr>
          <w:rFonts w:ascii="Arial" w:eastAsiaTheme="minorEastAsia" w:hAnsi="Arial" w:cs="Arial"/>
          <w:szCs w:val="24"/>
        </w:rPr>
        <w:t>月至今，任</w:t>
      </w:r>
      <w:r w:rsidR="00B74AD8">
        <w:rPr>
          <w:rFonts w:ascii="Arial" w:eastAsiaTheme="minorEastAsia" w:hAnsi="Arial" w:cs="Arial" w:hint="eastAsia"/>
          <w:szCs w:val="24"/>
        </w:rPr>
        <w:t>南京宝色股份</w:t>
      </w:r>
      <w:r w:rsidR="00B74AD8" w:rsidRPr="004B1531">
        <w:rPr>
          <w:rFonts w:ascii="Arial" w:eastAsiaTheme="minorEastAsia" w:hAnsi="Arial" w:cs="Arial"/>
          <w:szCs w:val="24"/>
        </w:rPr>
        <w:t>公司</w:t>
      </w:r>
      <w:r w:rsidRPr="004B1531">
        <w:rPr>
          <w:rFonts w:ascii="Arial" w:eastAsiaTheme="minorEastAsia" w:hAnsi="Arial" w:cs="Arial"/>
          <w:szCs w:val="24"/>
        </w:rPr>
        <w:t>党委副书记。</w:t>
      </w:r>
    </w:p>
    <w:p w:rsidR="004B1531" w:rsidRPr="004B1531" w:rsidRDefault="004B1531" w:rsidP="004B1531">
      <w:pPr>
        <w:spacing w:beforeLines="25" w:before="78" w:line="480" w:lineRule="exact"/>
        <w:ind w:firstLineChars="200" w:firstLine="480"/>
        <w:rPr>
          <w:rFonts w:ascii="Arial" w:eastAsiaTheme="minorEastAsia" w:hAnsi="Arial" w:cs="Arial"/>
          <w:sz w:val="24"/>
          <w:szCs w:val="24"/>
        </w:rPr>
      </w:pPr>
      <w:r w:rsidRPr="004B1531">
        <w:rPr>
          <w:rFonts w:ascii="Arial" w:eastAsiaTheme="minorEastAsia" w:hAnsi="Arial" w:cs="Arial"/>
          <w:sz w:val="24"/>
          <w:szCs w:val="24"/>
        </w:rPr>
        <w:t>截至公告日，邝栋先生未持有公司股份，与公司控股股东、实际控制人、其他持股</w:t>
      </w:r>
      <w:r w:rsidRPr="004B1531">
        <w:rPr>
          <w:rFonts w:ascii="Arial" w:eastAsiaTheme="minorEastAsia" w:hAnsi="Arial" w:cs="Arial"/>
          <w:sz w:val="24"/>
          <w:szCs w:val="24"/>
        </w:rPr>
        <w:t xml:space="preserve"> 5%</w:t>
      </w:r>
      <w:r w:rsidRPr="004B1531">
        <w:rPr>
          <w:rFonts w:ascii="Arial" w:eastAsiaTheme="minorEastAsia" w:hAnsi="Arial" w:cs="Arial"/>
          <w:sz w:val="24"/>
          <w:szCs w:val="24"/>
        </w:rPr>
        <w:t>以上股东以及公司其他董事、监事、高级管理人员之间不存在关联关系；未受过中国证监会及其他有关部门的处罚和证券交易所的惩戒，不存在涉嫌犯罪被司法机关立案侦查或涉嫌违法违规被中国证监会立案稽查的情形，不属于失信被执行人；亦不存在《公司法》及《深圳证券交易所上市公司自律监管指引第</w:t>
      </w:r>
      <w:r w:rsidRPr="004B1531">
        <w:rPr>
          <w:rFonts w:ascii="Arial" w:eastAsiaTheme="minorEastAsia" w:hAnsi="Arial" w:cs="Arial"/>
          <w:sz w:val="24"/>
          <w:szCs w:val="24"/>
        </w:rPr>
        <w:t>2</w:t>
      </w:r>
      <w:r w:rsidRPr="004B1531">
        <w:rPr>
          <w:rFonts w:ascii="Arial" w:eastAsiaTheme="minorEastAsia" w:hAnsi="Arial" w:cs="Arial"/>
          <w:sz w:val="24"/>
          <w:szCs w:val="24"/>
        </w:rPr>
        <w:t>号</w:t>
      </w:r>
      <w:r w:rsidRPr="004B1531">
        <w:rPr>
          <w:rFonts w:ascii="Arial" w:eastAsiaTheme="minorEastAsia" w:hAnsi="Arial" w:cs="Arial"/>
          <w:sz w:val="24"/>
          <w:szCs w:val="24"/>
        </w:rPr>
        <w:t>——</w:t>
      </w:r>
      <w:r w:rsidRPr="004B1531">
        <w:rPr>
          <w:rFonts w:ascii="Arial" w:eastAsiaTheme="minorEastAsia" w:hAnsi="Arial" w:cs="Arial"/>
          <w:sz w:val="24"/>
          <w:szCs w:val="24"/>
        </w:rPr>
        <w:t>创业板上市公司规范运作》规定的不得担任上市公司董事的情形，符合《公司法》《深圳证券交易所上市公司自律监管指引第</w:t>
      </w:r>
      <w:r w:rsidRPr="004B1531">
        <w:rPr>
          <w:rFonts w:ascii="Arial" w:eastAsiaTheme="minorEastAsia" w:hAnsi="Arial" w:cs="Arial"/>
          <w:sz w:val="24"/>
          <w:szCs w:val="24"/>
        </w:rPr>
        <w:t>2</w:t>
      </w:r>
      <w:r w:rsidRPr="004B1531">
        <w:rPr>
          <w:rFonts w:ascii="Arial" w:eastAsiaTheme="minorEastAsia" w:hAnsi="Arial" w:cs="Arial"/>
          <w:sz w:val="24"/>
          <w:szCs w:val="24"/>
        </w:rPr>
        <w:t>号</w:t>
      </w:r>
      <w:r w:rsidRPr="004B1531">
        <w:rPr>
          <w:rFonts w:ascii="Arial" w:eastAsiaTheme="minorEastAsia" w:hAnsi="Arial" w:cs="Arial"/>
          <w:sz w:val="24"/>
          <w:szCs w:val="24"/>
        </w:rPr>
        <w:t>——</w:t>
      </w:r>
      <w:r w:rsidRPr="004B1531">
        <w:rPr>
          <w:rFonts w:ascii="Arial" w:eastAsiaTheme="minorEastAsia" w:hAnsi="Arial" w:cs="Arial"/>
          <w:sz w:val="24"/>
          <w:szCs w:val="24"/>
        </w:rPr>
        <w:t>创业板上市公司规范运作》等相关法律法规、规范性文件及《公司章程》规定的董事任职资格。</w:t>
      </w:r>
    </w:p>
    <w:p w:rsidR="00AD43E3" w:rsidRPr="008E49E7" w:rsidRDefault="00AD43E3" w:rsidP="002714EA">
      <w:pPr>
        <w:spacing w:beforeLines="25" w:before="78" w:line="336" w:lineRule="auto"/>
        <w:rPr>
          <w:rFonts w:ascii="Arial" w:eastAsiaTheme="minorEastAsia" w:hAnsi="Arial" w:cs="Arial"/>
          <w:sz w:val="24"/>
          <w:szCs w:val="24"/>
        </w:rPr>
      </w:pPr>
    </w:p>
    <w:sectPr w:rsidR="00AD43E3" w:rsidRPr="008E49E7" w:rsidSect="008E49E7">
      <w:footerReference w:type="default" r:id="rId7"/>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48E" w:rsidRDefault="00C8548E">
      <w:r>
        <w:separator/>
      </w:r>
    </w:p>
  </w:endnote>
  <w:endnote w:type="continuationSeparator" w:id="0">
    <w:p w:rsidR="00C8548E" w:rsidRDefault="00C8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3E3" w:rsidRDefault="002714EA">
    <w:pPr>
      <w:pStyle w:val="a7"/>
      <w:jc w:val="center"/>
      <w:rPr>
        <w:rFonts w:ascii="Times New Roman" w:hAnsi="Times New Roman"/>
      </w:rPr>
    </w:pPr>
    <w:r>
      <w:rPr>
        <w:rFonts w:ascii="Times New Roman" w:hAnsi="Times New Roman"/>
        <w:sz w:val="21"/>
        <w:szCs w:val="21"/>
      </w:rPr>
      <w:fldChar w:fldCharType="begin"/>
    </w:r>
    <w:r w:rsidR="00660666">
      <w:rPr>
        <w:rFonts w:ascii="Times New Roman" w:hAnsi="Times New Roman"/>
        <w:sz w:val="21"/>
        <w:szCs w:val="21"/>
      </w:rPr>
      <w:instrText xml:space="preserve"> PAGE   \* MERGEFORMAT </w:instrText>
    </w:r>
    <w:r>
      <w:rPr>
        <w:rFonts w:ascii="Times New Roman" w:hAnsi="Times New Roman"/>
        <w:sz w:val="21"/>
        <w:szCs w:val="21"/>
      </w:rPr>
      <w:fldChar w:fldCharType="separate"/>
    </w:r>
    <w:r w:rsidR="00152067" w:rsidRPr="00152067">
      <w:rPr>
        <w:rFonts w:ascii="Times New Roman" w:hAnsi="Times New Roman"/>
        <w:noProof/>
        <w:sz w:val="21"/>
        <w:szCs w:val="21"/>
        <w:lang w:val="zh-CN"/>
      </w:rPr>
      <w:t>2</w:t>
    </w:r>
    <w:r>
      <w:rPr>
        <w:rFonts w:ascii="Times New Roman" w:hAnsi="Times New Roman"/>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48E" w:rsidRDefault="00C8548E">
      <w:r>
        <w:separator/>
      </w:r>
    </w:p>
  </w:footnote>
  <w:footnote w:type="continuationSeparator" w:id="0">
    <w:p w:rsidR="00C8548E" w:rsidRDefault="00C85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Y1YTVkZjcxNjI0NDZlY2ZhZDlhZjgyNzYwMWE1NDQifQ=="/>
  </w:docVars>
  <w:rsids>
    <w:rsidRoot w:val="004A473B"/>
    <w:rsid w:val="0000320D"/>
    <w:rsid w:val="00005273"/>
    <w:rsid w:val="00014D78"/>
    <w:rsid w:val="00015B67"/>
    <w:rsid w:val="0002599A"/>
    <w:rsid w:val="0002671B"/>
    <w:rsid w:val="00031A97"/>
    <w:rsid w:val="00031F51"/>
    <w:rsid w:val="00047F83"/>
    <w:rsid w:val="00052C10"/>
    <w:rsid w:val="00071999"/>
    <w:rsid w:val="000A205D"/>
    <w:rsid w:val="000E5BE7"/>
    <w:rsid w:val="00104935"/>
    <w:rsid w:val="00110C0C"/>
    <w:rsid w:val="001221CA"/>
    <w:rsid w:val="00143542"/>
    <w:rsid w:val="0014771B"/>
    <w:rsid w:val="00152067"/>
    <w:rsid w:val="00174911"/>
    <w:rsid w:val="001817EF"/>
    <w:rsid w:val="00184DE6"/>
    <w:rsid w:val="00192CCB"/>
    <w:rsid w:val="001955DA"/>
    <w:rsid w:val="001A369C"/>
    <w:rsid w:val="001A599C"/>
    <w:rsid w:val="001B7877"/>
    <w:rsid w:val="001C04D6"/>
    <w:rsid w:val="001C6475"/>
    <w:rsid w:val="001E12F4"/>
    <w:rsid w:val="001E2629"/>
    <w:rsid w:val="001F5B48"/>
    <w:rsid w:val="00202339"/>
    <w:rsid w:val="002057B0"/>
    <w:rsid w:val="002134F6"/>
    <w:rsid w:val="00215D81"/>
    <w:rsid w:val="0022398B"/>
    <w:rsid w:val="0024355F"/>
    <w:rsid w:val="002573B9"/>
    <w:rsid w:val="00260D69"/>
    <w:rsid w:val="002714EA"/>
    <w:rsid w:val="00286D2F"/>
    <w:rsid w:val="002B00DC"/>
    <w:rsid w:val="002D7F11"/>
    <w:rsid w:val="002E0A4C"/>
    <w:rsid w:val="002E25C0"/>
    <w:rsid w:val="002F158F"/>
    <w:rsid w:val="003033E2"/>
    <w:rsid w:val="0033113F"/>
    <w:rsid w:val="00337FFC"/>
    <w:rsid w:val="00343A4D"/>
    <w:rsid w:val="0035480C"/>
    <w:rsid w:val="003838ED"/>
    <w:rsid w:val="00397BAE"/>
    <w:rsid w:val="003A67F0"/>
    <w:rsid w:val="003A6EE4"/>
    <w:rsid w:val="003B07AF"/>
    <w:rsid w:val="003B1A38"/>
    <w:rsid w:val="003D1F9E"/>
    <w:rsid w:val="003D2AE9"/>
    <w:rsid w:val="003F42D9"/>
    <w:rsid w:val="003F5AD4"/>
    <w:rsid w:val="00423093"/>
    <w:rsid w:val="00443C2D"/>
    <w:rsid w:val="00453D02"/>
    <w:rsid w:val="00461C28"/>
    <w:rsid w:val="00490E6B"/>
    <w:rsid w:val="00492E62"/>
    <w:rsid w:val="004A3CD8"/>
    <w:rsid w:val="004A473B"/>
    <w:rsid w:val="004B1531"/>
    <w:rsid w:val="004B7A3A"/>
    <w:rsid w:val="004C1DFE"/>
    <w:rsid w:val="004C296A"/>
    <w:rsid w:val="004C5234"/>
    <w:rsid w:val="004C58F5"/>
    <w:rsid w:val="004D013E"/>
    <w:rsid w:val="004D7B6D"/>
    <w:rsid w:val="004E427C"/>
    <w:rsid w:val="004F6E8A"/>
    <w:rsid w:val="00500F33"/>
    <w:rsid w:val="00514BE6"/>
    <w:rsid w:val="005226D1"/>
    <w:rsid w:val="005331F9"/>
    <w:rsid w:val="005408C2"/>
    <w:rsid w:val="00541458"/>
    <w:rsid w:val="00553426"/>
    <w:rsid w:val="005B0D39"/>
    <w:rsid w:val="005B1047"/>
    <w:rsid w:val="005B2829"/>
    <w:rsid w:val="005B7ED7"/>
    <w:rsid w:val="005F306D"/>
    <w:rsid w:val="005F4C39"/>
    <w:rsid w:val="00602DAF"/>
    <w:rsid w:val="00606903"/>
    <w:rsid w:val="006165BC"/>
    <w:rsid w:val="006179EB"/>
    <w:rsid w:val="00617E24"/>
    <w:rsid w:val="00620F4E"/>
    <w:rsid w:val="006265FB"/>
    <w:rsid w:val="00655781"/>
    <w:rsid w:val="00657A0C"/>
    <w:rsid w:val="00660666"/>
    <w:rsid w:val="00666D55"/>
    <w:rsid w:val="006857EB"/>
    <w:rsid w:val="00693C71"/>
    <w:rsid w:val="006A21DC"/>
    <w:rsid w:val="006B7501"/>
    <w:rsid w:val="006C0BC4"/>
    <w:rsid w:val="006D132B"/>
    <w:rsid w:val="006D1C72"/>
    <w:rsid w:val="006D6242"/>
    <w:rsid w:val="006D7240"/>
    <w:rsid w:val="006E782E"/>
    <w:rsid w:val="00700F51"/>
    <w:rsid w:val="007025BE"/>
    <w:rsid w:val="00712AED"/>
    <w:rsid w:val="00717873"/>
    <w:rsid w:val="00744560"/>
    <w:rsid w:val="007450BC"/>
    <w:rsid w:val="00761500"/>
    <w:rsid w:val="00772017"/>
    <w:rsid w:val="00787A6D"/>
    <w:rsid w:val="00792CD5"/>
    <w:rsid w:val="00793CFC"/>
    <w:rsid w:val="007C24D1"/>
    <w:rsid w:val="007C3292"/>
    <w:rsid w:val="007D1930"/>
    <w:rsid w:val="007D2D39"/>
    <w:rsid w:val="00814712"/>
    <w:rsid w:val="00815ECA"/>
    <w:rsid w:val="0082370B"/>
    <w:rsid w:val="008272F3"/>
    <w:rsid w:val="00860B72"/>
    <w:rsid w:val="00866492"/>
    <w:rsid w:val="008749E8"/>
    <w:rsid w:val="008D2799"/>
    <w:rsid w:val="008D37ED"/>
    <w:rsid w:val="008D7544"/>
    <w:rsid w:val="008E49E7"/>
    <w:rsid w:val="009008A9"/>
    <w:rsid w:val="00903AF9"/>
    <w:rsid w:val="009133F3"/>
    <w:rsid w:val="009159EF"/>
    <w:rsid w:val="009225C1"/>
    <w:rsid w:val="00922F1E"/>
    <w:rsid w:val="00923C10"/>
    <w:rsid w:val="00927670"/>
    <w:rsid w:val="00961F19"/>
    <w:rsid w:val="0097690C"/>
    <w:rsid w:val="00995636"/>
    <w:rsid w:val="00995737"/>
    <w:rsid w:val="009A22AF"/>
    <w:rsid w:val="009B7F5D"/>
    <w:rsid w:val="009C3328"/>
    <w:rsid w:val="009C7B1A"/>
    <w:rsid w:val="009D4B40"/>
    <w:rsid w:val="009E676B"/>
    <w:rsid w:val="009F4C67"/>
    <w:rsid w:val="00A33D0F"/>
    <w:rsid w:val="00A5188E"/>
    <w:rsid w:val="00A531AA"/>
    <w:rsid w:val="00A62FB6"/>
    <w:rsid w:val="00A671B7"/>
    <w:rsid w:val="00A845F1"/>
    <w:rsid w:val="00A94FE7"/>
    <w:rsid w:val="00AB1248"/>
    <w:rsid w:val="00AB679C"/>
    <w:rsid w:val="00AC1685"/>
    <w:rsid w:val="00AC498B"/>
    <w:rsid w:val="00AC4FB9"/>
    <w:rsid w:val="00AC6F6D"/>
    <w:rsid w:val="00AD3B49"/>
    <w:rsid w:val="00AD43E3"/>
    <w:rsid w:val="00AD4CF0"/>
    <w:rsid w:val="00AD6ECC"/>
    <w:rsid w:val="00AE04C3"/>
    <w:rsid w:val="00AE2B74"/>
    <w:rsid w:val="00AE3E0D"/>
    <w:rsid w:val="00B247BC"/>
    <w:rsid w:val="00B40F23"/>
    <w:rsid w:val="00B50824"/>
    <w:rsid w:val="00B53211"/>
    <w:rsid w:val="00B63372"/>
    <w:rsid w:val="00B74AD8"/>
    <w:rsid w:val="00B75908"/>
    <w:rsid w:val="00B8488E"/>
    <w:rsid w:val="00B858F9"/>
    <w:rsid w:val="00B92F0F"/>
    <w:rsid w:val="00BA1302"/>
    <w:rsid w:val="00BB175E"/>
    <w:rsid w:val="00BB3898"/>
    <w:rsid w:val="00BC3E89"/>
    <w:rsid w:val="00BD6D34"/>
    <w:rsid w:val="00BF557C"/>
    <w:rsid w:val="00C10C5E"/>
    <w:rsid w:val="00C401E9"/>
    <w:rsid w:val="00C423A5"/>
    <w:rsid w:val="00C64133"/>
    <w:rsid w:val="00C7283F"/>
    <w:rsid w:val="00C803C5"/>
    <w:rsid w:val="00C8548E"/>
    <w:rsid w:val="00CB7FED"/>
    <w:rsid w:val="00CD2063"/>
    <w:rsid w:val="00CE17BC"/>
    <w:rsid w:val="00CE1C63"/>
    <w:rsid w:val="00CF25A9"/>
    <w:rsid w:val="00CF54DA"/>
    <w:rsid w:val="00D1368C"/>
    <w:rsid w:val="00D1374B"/>
    <w:rsid w:val="00D1494A"/>
    <w:rsid w:val="00D97C7D"/>
    <w:rsid w:val="00DA4544"/>
    <w:rsid w:val="00DA4D0E"/>
    <w:rsid w:val="00DC7751"/>
    <w:rsid w:val="00DD4DC7"/>
    <w:rsid w:val="00DE3263"/>
    <w:rsid w:val="00DE6D5F"/>
    <w:rsid w:val="00E068CE"/>
    <w:rsid w:val="00E3410D"/>
    <w:rsid w:val="00E368FB"/>
    <w:rsid w:val="00E46678"/>
    <w:rsid w:val="00E46EBE"/>
    <w:rsid w:val="00E539A4"/>
    <w:rsid w:val="00E55878"/>
    <w:rsid w:val="00E61897"/>
    <w:rsid w:val="00E702E0"/>
    <w:rsid w:val="00E73079"/>
    <w:rsid w:val="00E80273"/>
    <w:rsid w:val="00E84BB9"/>
    <w:rsid w:val="00EA0A97"/>
    <w:rsid w:val="00EA2C4E"/>
    <w:rsid w:val="00EC28AE"/>
    <w:rsid w:val="00EC43D7"/>
    <w:rsid w:val="00EC4E55"/>
    <w:rsid w:val="00ED026D"/>
    <w:rsid w:val="00ED6A24"/>
    <w:rsid w:val="00EE553C"/>
    <w:rsid w:val="00F041AE"/>
    <w:rsid w:val="00F06AB5"/>
    <w:rsid w:val="00F11AB0"/>
    <w:rsid w:val="00F1313F"/>
    <w:rsid w:val="00F250AB"/>
    <w:rsid w:val="00F4398B"/>
    <w:rsid w:val="00F52254"/>
    <w:rsid w:val="00F61A49"/>
    <w:rsid w:val="00F64E55"/>
    <w:rsid w:val="00F8618A"/>
    <w:rsid w:val="00FA35FC"/>
    <w:rsid w:val="00FB3290"/>
    <w:rsid w:val="00FD257D"/>
    <w:rsid w:val="00FE589F"/>
    <w:rsid w:val="08ED397E"/>
    <w:rsid w:val="122558D8"/>
    <w:rsid w:val="17D63778"/>
    <w:rsid w:val="1D864D41"/>
    <w:rsid w:val="219B20DC"/>
    <w:rsid w:val="2E186F4E"/>
    <w:rsid w:val="34CA0B6E"/>
    <w:rsid w:val="38612B0E"/>
    <w:rsid w:val="4151780D"/>
    <w:rsid w:val="463B39FD"/>
    <w:rsid w:val="58721A7B"/>
    <w:rsid w:val="7C612C3E"/>
    <w:rsid w:val="7C7905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938887-C8F6-4A10-8E1C-7ACF98890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49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866492"/>
    <w:rPr>
      <w:rFonts w:ascii="宋体"/>
      <w:kern w:val="0"/>
      <w:sz w:val="18"/>
      <w:szCs w:val="18"/>
    </w:rPr>
  </w:style>
  <w:style w:type="paragraph" w:styleId="a5">
    <w:name w:val="Balloon Text"/>
    <w:basedOn w:val="a"/>
    <w:link w:val="a6"/>
    <w:uiPriority w:val="99"/>
    <w:semiHidden/>
    <w:unhideWhenUsed/>
    <w:rsid w:val="00866492"/>
    <w:rPr>
      <w:sz w:val="18"/>
      <w:szCs w:val="18"/>
    </w:rPr>
  </w:style>
  <w:style w:type="paragraph" w:styleId="a7">
    <w:name w:val="footer"/>
    <w:basedOn w:val="a"/>
    <w:link w:val="a8"/>
    <w:uiPriority w:val="99"/>
    <w:unhideWhenUsed/>
    <w:rsid w:val="00866492"/>
    <w:pPr>
      <w:tabs>
        <w:tab w:val="center" w:pos="4153"/>
        <w:tab w:val="right" w:pos="8306"/>
      </w:tabs>
      <w:snapToGrid w:val="0"/>
      <w:jc w:val="left"/>
    </w:pPr>
    <w:rPr>
      <w:kern w:val="0"/>
      <w:sz w:val="18"/>
      <w:szCs w:val="18"/>
    </w:rPr>
  </w:style>
  <w:style w:type="paragraph" w:styleId="a9">
    <w:name w:val="header"/>
    <w:basedOn w:val="a"/>
    <w:link w:val="aa"/>
    <w:uiPriority w:val="99"/>
    <w:unhideWhenUsed/>
    <w:rsid w:val="00866492"/>
    <w:pPr>
      <w:pBdr>
        <w:bottom w:val="single" w:sz="6" w:space="1" w:color="auto"/>
      </w:pBdr>
      <w:tabs>
        <w:tab w:val="center" w:pos="4153"/>
        <w:tab w:val="right" w:pos="8306"/>
      </w:tabs>
      <w:snapToGrid w:val="0"/>
      <w:jc w:val="center"/>
    </w:pPr>
    <w:rPr>
      <w:kern w:val="0"/>
      <w:sz w:val="18"/>
      <w:szCs w:val="18"/>
    </w:rPr>
  </w:style>
  <w:style w:type="character" w:styleId="ab">
    <w:name w:val="Hyperlink"/>
    <w:uiPriority w:val="99"/>
    <w:unhideWhenUsed/>
    <w:rsid w:val="00866492"/>
    <w:rPr>
      <w:color w:val="0000FF"/>
      <w:u w:val="single"/>
    </w:rPr>
  </w:style>
  <w:style w:type="character" w:customStyle="1" w:styleId="aa">
    <w:name w:val="页眉 字符"/>
    <w:link w:val="a9"/>
    <w:uiPriority w:val="99"/>
    <w:rsid w:val="00866492"/>
    <w:rPr>
      <w:sz w:val="18"/>
      <w:szCs w:val="18"/>
    </w:rPr>
  </w:style>
  <w:style w:type="character" w:customStyle="1" w:styleId="a8">
    <w:name w:val="页脚 字符"/>
    <w:link w:val="a7"/>
    <w:uiPriority w:val="99"/>
    <w:rsid w:val="00866492"/>
    <w:rPr>
      <w:sz w:val="18"/>
      <w:szCs w:val="18"/>
    </w:rPr>
  </w:style>
  <w:style w:type="character" w:customStyle="1" w:styleId="a4">
    <w:name w:val="文档结构图 字符"/>
    <w:link w:val="a3"/>
    <w:uiPriority w:val="99"/>
    <w:semiHidden/>
    <w:rsid w:val="00866492"/>
    <w:rPr>
      <w:rFonts w:ascii="宋体" w:eastAsia="宋体"/>
      <w:sz w:val="18"/>
      <w:szCs w:val="18"/>
    </w:rPr>
  </w:style>
  <w:style w:type="character" w:customStyle="1" w:styleId="a6">
    <w:name w:val="批注框文本 字符"/>
    <w:link w:val="a5"/>
    <w:uiPriority w:val="99"/>
    <w:semiHidden/>
    <w:rsid w:val="00866492"/>
    <w:rPr>
      <w:kern w:val="2"/>
      <w:sz w:val="18"/>
      <w:szCs w:val="18"/>
    </w:rPr>
  </w:style>
  <w:style w:type="paragraph" w:styleId="ac">
    <w:name w:val="List Paragraph"/>
    <w:basedOn w:val="a"/>
    <w:uiPriority w:val="34"/>
    <w:qFormat/>
    <w:rsid w:val="00866492"/>
    <w:pPr>
      <w:ind w:firstLineChars="200" w:firstLine="420"/>
    </w:pPr>
  </w:style>
  <w:style w:type="paragraph" w:styleId="ad">
    <w:name w:val="Normal (Web)"/>
    <w:basedOn w:val="a"/>
    <w:uiPriority w:val="99"/>
    <w:qFormat/>
    <w:rsid w:val="009C7B1A"/>
    <w:pPr>
      <w:spacing w:beforeAutospacing="1" w:afterAutospacing="1"/>
      <w:jc w:val="left"/>
    </w:pPr>
    <w:rPr>
      <w:rFonts w:ascii="Times New Roman" w:hAnsi="Times New Roman"/>
      <w:kern w:val="0"/>
      <w:sz w:val="24"/>
    </w:rPr>
  </w:style>
  <w:style w:type="paragraph" w:styleId="ae">
    <w:name w:val="Plain Text"/>
    <w:aliases w:val="普通文字"/>
    <w:basedOn w:val="a"/>
    <w:link w:val="1"/>
    <w:rsid w:val="00E368FB"/>
    <w:rPr>
      <w:rFonts w:ascii="宋体" w:hAnsi="Courier New"/>
      <w:szCs w:val="20"/>
    </w:rPr>
  </w:style>
  <w:style w:type="character" w:customStyle="1" w:styleId="af">
    <w:name w:val="纯文本 字符"/>
    <w:basedOn w:val="a0"/>
    <w:uiPriority w:val="99"/>
    <w:semiHidden/>
    <w:rsid w:val="00E368FB"/>
    <w:rPr>
      <w:rFonts w:asciiTheme="minorEastAsia" w:eastAsiaTheme="minorEastAsia" w:hAnsi="Courier New" w:cs="Courier New"/>
      <w:kern w:val="2"/>
      <w:sz w:val="21"/>
      <w:szCs w:val="22"/>
    </w:rPr>
  </w:style>
  <w:style w:type="character" w:customStyle="1" w:styleId="1">
    <w:name w:val="纯文本 字符1"/>
    <w:aliases w:val="普通文字 字符"/>
    <w:link w:val="ae"/>
    <w:locked/>
    <w:rsid w:val="00E368FB"/>
    <w:rPr>
      <w:rFonts w:ascii="宋体" w:hAnsi="Courier New"/>
      <w:kern w:val="2"/>
      <w:sz w:val="21"/>
    </w:rPr>
  </w:style>
  <w:style w:type="paragraph" w:styleId="af0">
    <w:name w:val="Revision"/>
    <w:hidden/>
    <w:uiPriority w:val="99"/>
    <w:semiHidden/>
    <w:rsid w:val="004C1DF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info.com.cn&#65289;&#19978;&#30340;&#12298;&#20851;&#20110;&#32856;&#20219;202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5</Pages>
  <Words>460</Words>
  <Characters>2624</Characters>
  <Application>Microsoft Office Word</Application>
  <DocSecurity>0</DocSecurity>
  <Lines>21</Lines>
  <Paragraphs>6</Paragraphs>
  <ScaleCrop>false</ScaleCrop>
  <Company>Lenovo</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Lenove</dc:creator>
  <cp:lastModifiedBy>lp</cp:lastModifiedBy>
  <cp:revision>120</cp:revision>
  <cp:lastPrinted>2024-10-22T05:13:00Z</cp:lastPrinted>
  <dcterms:created xsi:type="dcterms:W3CDTF">2024-04-09T05:59:00Z</dcterms:created>
  <dcterms:modified xsi:type="dcterms:W3CDTF">2024-10-22T05:51:00Z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8181FC9014AF44C580E2D819350DD533_12</vt:lpwstr>
  </property>
</Properties>
</file>