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87A00" w:rsidRDefault="00092048">
      <w:pPr>
        <w:pStyle w:val="1"/>
        <w:spacing w:line="360" w:lineRule="auto"/>
        <w:rPr>
          <w:color w:val="000000"/>
          <w:sz w:val="36"/>
          <w:szCs w:val="36"/>
        </w:rPr>
      </w:pPr>
      <w:bookmarkStart w:id="0" w:name="_GoBack"/>
      <w:bookmarkEnd w:id="0"/>
      <w:r>
        <w:rPr>
          <w:rFonts w:hint="eastAsia"/>
          <w:color w:val="000000"/>
          <w:sz w:val="36"/>
          <w:szCs w:val="36"/>
        </w:rPr>
        <w:t>招标文件</w:t>
      </w:r>
    </w:p>
    <w:p w:rsidR="00287A00" w:rsidRDefault="00287A00">
      <w:pPr>
        <w:pStyle w:val="1"/>
        <w:spacing w:line="360" w:lineRule="auto"/>
        <w:rPr>
          <w:rFonts w:ascii="黑体" w:eastAsia="黑体"/>
          <w:color w:val="000000"/>
          <w:sz w:val="24"/>
          <w:szCs w:val="24"/>
        </w:rPr>
      </w:pPr>
      <w:r>
        <w:rPr>
          <w:rFonts w:ascii="黑体" w:eastAsia="黑体" w:hint="eastAsia"/>
          <w:color w:val="000000"/>
          <w:sz w:val="24"/>
          <w:szCs w:val="24"/>
        </w:rPr>
        <w:t>南京宝色股份公司</w:t>
      </w:r>
      <w:r w:rsidR="00721A11">
        <w:rPr>
          <w:rFonts w:ascii="黑体" w:eastAsia="黑体" w:hint="eastAsia"/>
          <w:color w:val="000000"/>
          <w:sz w:val="24"/>
          <w:szCs w:val="24"/>
        </w:rPr>
        <w:t>2022年</w:t>
      </w:r>
      <w:r w:rsidR="00016C8E">
        <w:rPr>
          <w:rFonts w:ascii="黑体" w:eastAsia="黑体" w:hint="eastAsia"/>
          <w:color w:val="000000"/>
          <w:sz w:val="24"/>
          <w:szCs w:val="24"/>
        </w:rPr>
        <w:t>至2023年</w:t>
      </w:r>
      <w:r w:rsidR="00721A11">
        <w:rPr>
          <w:rFonts w:ascii="黑体" w:eastAsia="黑体" w:hint="eastAsia"/>
          <w:color w:val="000000"/>
          <w:sz w:val="24"/>
          <w:szCs w:val="24"/>
        </w:rPr>
        <w:t>度</w:t>
      </w:r>
      <w:r w:rsidR="00836B32">
        <w:rPr>
          <w:rFonts w:ascii="黑体" w:eastAsia="黑体" w:hint="eastAsia"/>
          <w:color w:val="000000"/>
          <w:sz w:val="24"/>
          <w:szCs w:val="24"/>
        </w:rPr>
        <w:t>冬装</w:t>
      </w:r>
      <w:r w:rsidR="00721A11" w:rsidRPr="00721A11">
        <w:rPr>
          <w:rFonts w:ascii="黑体" w:eastAsia="黑体" w:hint="eastAsia"/>
          <w:color w:val="000000"/>
          <w:sz w:val="24"/>
          <w:szCs w:val="24"/>
        </w:rPr>
        <w:t>工作服</w:t>
      </w:r>
    </w:p>
    <w:p w:rsidR="00287A00" w:rsidRDefault="00287A00">
      <w:pPr>
        <w:wordWrap w:val="0"/>
        <w:jc w:val="right"/>
        <w:rPr>
          <w:color w:val="000000"/>
        </w:rPr>
      </w:pPr>
    </w:p>
    <w:p w:rsidR="00287A00" w:rsidRDefault="00287A00">
      <w:pPr>
        <w:wordWrap w:val="0"/>
        <w:jc w:val="right"/>
        <w:rPr>
          <w:color w:val="000000"/>
        </w:rPr>
      </w:pPr>
      <w:r>
        <w:rPr>
          <w:rFonts w:hint="eastAsia"/>
          <w:color w:val="000000"/>
        </w:rPr>
        <w:t>招标编号：</w:t>
      </w:r>
      <w:r w:rsidR="00EC31B7" w:rsidRPr="001D569F">
        <w:rPr>
          <w:rFonts w:ascii="宋体" w:hAnsi="宋体" w:hint="eastAsia"/>
        </w:rPr>
        <w:t>物-内-公招（202</w:t>
      </w:r>
      <w:r w:rsidR="00721A11">
        <w:rPr>
          <w:rFonts w:ascii="宋体" w:hAnsi="宋体" w:hint="eastAsia"/>
        </w:rPr>
        <w:t>2</w:t>
      </w:r>
      <w:r w:rsidR="00EC31B7" w:rsidRPr="001D569F">
        <w:rPr>
          <w:rFonts w:ascii="宋体" w:hAnsi="宋体" w:hint="eastAsia"/>
        </w:rPr>
        <w:t>）0</w:t>
      </w:r>
      <w:r w:rsidR="00836B32">
        <w:rPr>
          <w:rFonts w:ascii="宋体" w:hAnsi="宋体" w:hint="eastAsia"/>
        </w:rPr>
        <w:t>2</w:t>
      </w:r>
      <w:r w:rsidR="00EC31B7" w:rsidRPr="001D569F">
        <w:rPr>
          <w:rFonts w:ascii="宋体" w:hAnsi="宋体" w:hint="eastAsia"/>
        </w:rPr>
        <w:t>号</w:t>
      </w:r>
    </w:p>
    <w:p w:rsidR="00287A00" w:rsidRDefault="00287A00">
      <w:pPr>
        <w:jc w:val="right"/>
        <w:rPr>
          <w:color w:val="000000"/>
        </w:rPr>
      </w:pPr>
    </w:p>
    <w:p w:rsidR="00287A00" w:rsidRDefault="00287A00">
      <w:pPr>
        <w:spacing w:line="360" w:lineRule="auto"/>
        <w:ind w:right="525"/>
        <w:rPr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6"/>
          <w:szCs w:val="36"/>
        </w:rPr>
        <w:t>第一章投标人须知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061"/>
        <w:gridCol w:w="5714"/>
      </w:tblGrid>
      <w:tr w:rsidR="00287A00">
        <w:trPr>
          <w:trHeight w:val="463"/>
        </w:trPr>
        <w:tc>
          <w:tcPr>
            <w:tcW w:w="851" w:type="dxa"/>
            <w:vAlign w:val="center"/>
          </w:tcPr>
          <w:p w:rsidR="00287A00" w:rsidRDefault="00287A00">
            <w:pPr>
              <w:spacing w:line="360" w:lineRule="auto"/>
              <w:jc w:val="center"/>
              <w:rPr>
                <w:rFonts w:asci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条款号</w:t>
            </w:r>
          </w:p>
        </w:tc>
        <w:tc>
          <w:tcPr>
            <w:tcW w:w="3061" w:type="dxa"/>
            <w:vAlign w:val="center"/>
          </w:tcPr>
          <w:p w:rsidR="00287A00" w:rsidRDefault="00287A00">
            <w:pPr>
              <w:spacing w:line="360" w:lineRule="auto"/>
              <w:jc w:val="center"/>
              <w:rPr>
                <w:rFonts w:asci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条款名称</w:t>
            </w:r>
          </w:p>
        </w:tc>
        <w:tc>
          <w:tcPr>
            <w:tcW w:w="5714" w:type="dxa"/>
            <w:vAlign w:val="center"/>
          </w:tcPr>
          <w:p w:rsidR="00287A00" w:rsidRDefault="00287A00">
            <w:pPr>
              <w:spacing w:line="360" w:lineRule="auto"/>
              <w:jc w:val="center"/>
              <w:rPr>
                <w:rFonts w:asci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编列内容</w:t>
            </w:r>
          </w:p>
        </w:tc>
      </w:tr>
      <w:tr w:rsidR="00287A00">
        <w:trPr>
          <w:trHeight w:val="90"/>
        </w:trPr>
        <w:tc>
          <w:tcPr>
            <w:tcW w:w="851" w:type="dxa"/>
            <w:vAlign w:val="center"/>
          </w:tcPr>
          <w:p w:rsidR="00287A00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1.1</w:t>
            </w:r>
          </w:p>
        </w:tc>
        <w:tc>
          <w:tcPr>
            <w:tcW w:w="3061" w:type="dxa"/>
            <w:vAlign w:val="center"/>
          </w:tcPr>
          <w:p w:rsidR="00287A00" w:rsidRDefault="00287A00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招标人</w:t>
            </w:r>
          </w:p>
        </w:tc>
        <w:tc>
          <w:tcPr>
            <w:tcW w:w="5714" w:type="dxa"/>
            <w:vAlign w:val="center"/>
          </w:tcPr>
          <w:p w:rsidR="00287A00" w:rsidRDefault="00287A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招标人：南京宝色股份公司</w:t>
            </w:r>
          </w:p>
          <w:p w:rsidR="00287A00" w:rsidRDefault="00287A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地址：南京市江宁滨江经济开发区景明大街</w:t>
            </w:r>
            <w:r>
              <w:rPr>
                <w:color w:val="000000"/>
              </w:rPr>
              <w:t>15</w:t>
            </w:r>
            <w:r>
              <w:rPr>
                <w:rFonts w:hint="eastAsia"/>
                <w:color w:val="000000"/>
              </w:rPr>
              <w:t>号</w:t>
            </w:r>
          </w:p>
          <w:p w:rsidR="00287A00" w:rsidRDefault="00287A0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联系人：</w:t>
            </w:r>
            <w:r w:rsidR="00322FBC">
              <w:rPr>
                <w:rFonts w:hint="eastAsia"/>
                <w:color w:val="000000"/>
              </w:rPr>
              <w:t>章万祥</w:t>
            </w:r>
          </w:p>
          <w:p w:rsidR="00287A00" w:rsidRDefault="00287A00" w:rsidP="00322FBC">
            <w:pPr>
              <w:autoSpaceDE w:val="0"/>
              <w:autoSpaceDN w:val="0"/>
              <w:adjustRightInd w:val="0"/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联系电话：</w:t>
            </w:r>
            <w:r>
              <w:rPr>
                <w:color w:val="000000"/>
              </w:rPr>
              <w:t>025-</w:t>
            </w:r>
            <w:r w:rsidR="00322FBC">
              <w:rPr>
                <w:rFonts w:hint="eastAsia"/>
                <w:color w:val="000000"/>
              </w:rPr>
              <w:t>84950881</w:t>
            </w:r>
            <w:r w:rsidR="00645078">
              <w:rPr>
                <w:rFonts w:hint="eastAsia"/>
                <w:color w:val="000000"/>
              </w:rPr>
              <w:t>/13913368331</w:t>
            </w:r>
          </w:p>
        </w:tc>
      </w:tr>
      <w:tr w:rsidR="00287A00">
        <w:trPr>
          <w:trHeight w:val="397"/>
        </w:trPr>
        <w:tc>
          <w:tcPr>
            <w:tcW w:w="851" w:type="dxa"/>
            <w:vAlign w:val="center"/>
          </w:tcPr>
          <w:p w:rsidR="00287A00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1.2</w:t>
            </w:r>
          </w:p>
        </w:tc>
        <w:tc>
          <w:tcPr>
            <w:tcW w:w="3061" w:type="dxa"/>
            <w:vAlign w:val="center"/>
          </w:tcPr>
          <w:p w:rsidR="00287A00" w:rsidRDefault="00287A00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招标代理机构</w:t>
            </w:r>
          </w:p>
        </w:tc>
        <w:tc>
          <w:tcPr>
            <w:tcW w:w="5714" w:type="dxa"/>
            <w:vAlign w:val="center"/>
          </w:tcPr>
          <w:p w:rsidR="00287A00" w:rsidRDefault="00287A00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无</w:t>
            </w:r>
          </w:p>
        </w:tc>
      </w:tr>
      <w:tr w:rsidR="005A5D2C">
        <w:trPr>
          <w:trHeight w:val="397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1.3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招标方式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公开招标</w:t>
            </w:r>
          </w:p>
        </w:tc>
      </w:tr>
      <w:tr w:rsidR="00287A00">
        <w:trPr>
          <w:trHeight w:val="449"/>
        </w:trPr>
        <w:tc>
          <w:tcPr>
            <w:tcW w:w="851" w:type="dxa"/>
            <w:vAlign w:val="center"/>
          </w:tcPr>
          <w:p w:rsidR="00287A00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1.4</w:t>
            </w:r>
          </w:p>
        </w:tc>
        <w:tc>
          <w:tcPr>
            <w:tcW w:w="3061" w:type="dxa"/>
            <w:vAlign w:val="center"/>
          </w:tcPr>
          <w:p w:rsidR="00287A00" w:rsidRDefault="00287A00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项目名称</w:t>
            </w:r>
          </w:p>
        </w:tc>
        <w:tc>
          <w:tcPr>
            <w:tcW w:w="5714" w:type="dxa"/>
            <w:vAlign w:val="center"/>
          </w:tcPr>
          <w:p w:rsidR="00287A00" w:rsidRDefault="00287A00" w:rsidP="00836B32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南京宝色股份公司</w:t>
            </w:r>
            <w:r w:rsidR="00721A11" w:rsidRPr="00721A11">
              <w:rPr>
                <w:rFonts w:ascii="宋体" w:hAnsi="宋体" w:cs="宋体" w:hint="eastAsia"/>
                <w:color w:val="000000"/>
                <w:szCs w:val="21"/>
              </w:rPr>
              <w:t>2022年</w:t>
            </w:r>
            <w:r w:rsidR="00016C8E">
              <w:rPr>
                <w:rFonts w:ascii="宋体" w:hAnsi="宋体" w:cs="宋体" w:hint="eastAsia"/>
                <w:color w:val="000000"/>
                <w:szCs w:val="21"/>
              </w:rPr>
              <w:t>至2023年</w:t>
            </w:r>
            <w:r w:rsidR="00721A11" w:rsidRPr="00721A11">
              <w:rPr>
                <w:rFonts w:ascii="宋体" w:hAnsi="宋体" w:cs="宋体" w:hint="eastAsia"/>
                <w:color w:val="000000"/>
                <w:szCs w:val="21"/>
              </w:rPr>
              <w:t>度</w:t>
            </w:r>
            <w:proofErr w:type="gramStart"/>
            <w:r w:rsidR="00836B32">
              <w:rPr>
                <w:rFonts w:ascii="宋体" w:hAnsi="宋体" w:cs="宋体" w:hint="eastAsia"/>
                <w:color w:val="000000"/>
                <w:szCs w:val="21"/>
              </w:rPr>
              <w:t>冬装</w:t>
            </w:r>
            <w:r w:rsidR="00721A11" w:rsidRPr="00721A11">
              <w:rPr>
                <w:rFonts w:ascii="宋体" w:hAnsi="宋体" w:cs="宋体" w:hint="eastAsia"/>
                <w:color w:val="000000"/>
                <w:szCs w:val="21"/>
              </w:rPr>
              <w:t>工</w:t>
            </w:r>
            <w:proofErr w:type="gramEnd"/>
            <w:r w:rsidR="00721A11" w:rsidRPr="00721A11">
              <w:rPr>
                <w:rFonts w:ascii="宋体" w:hAnsi="宋体" w:cs="宋体" w:hint="eastAsia"/>
                <w:color w:val="000000"/>
                <w:szCs w:val="21"/>
              </w:rPr>
              <w:t>工作服</w:t>
            </w:r>
          </w:p>
        </w:tc>
      </w:tr>
      <w:tr w:rsidR="005A5D2C">
        <w:trPr>
          <w:trHeight w:val="330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1.5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质量及验收标准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详见“招标货物清单、招标范围及技术要求</w:t>
            </w:r>
            <w:r>
              <w:rPr>
                <w:rFonts w:ascii="宋体" w:hint="eastAsia"/>
                <w:color w:val="000000"/>
                <w:szCs w:val="21"/>
              </w:rPr>
              <w:t>”</w:t>
            </w:r>
          </w:p>
        </w:tc>
      </w:tr>
      <w:tr w:rsidR="005A5D2C">
        <w:trPr>
          <w:trHeight w:val="613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1.6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投标单位资质条件、能力和信誉</w:t>
            </w:r>
          </w:p>
        </w:tc>
        <w:tc>
          <w:tcPr>
            <w:tcW w:w="5714" w:type="dxa"/>
            <w:vAlign w:val="center"/>
          </w:tcPr>
          <w:p w:rsidR="005A5D2C" w:rsidRDefault="005A5D2C" w:rsidP="00092048">
            <w:pPr>
              <w:autoSpaceDE w:val="0"/>
              <w:autoSpaceDN w:val="0"/>
              <w:adjustRightInd w:val="0"/>
              <w:spacing w:line="400" w:lineRule="exac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详见</w:t>
            </w:r>
            <w:r w:rsidR="00092048">
              <w:rPr>
                <w:rFonts w:ascii="宋体" w:hint="eastAsia"/>
                <w:color w:val="000000"/>
                <w:szCs w:val="21"/>
              </w:rPr>
              <w:t>招标文件</w:t>
            </w:r>
          </w:p>
        </w:tc>
      </w:tr>
      <w:tr w:rsidR="005A5D2C">
        <w:trPr>
          <w:trHeight w:val="179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1.7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是否接受联合体投标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不接受</w:t>
            </w:r>
          </w:p>
        </w:tc>
      </w:tr>
      <w:tr w:rsidR="005A5D2C">
        <w:trPr>
          <w:trHeight w:val="168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1.8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踏勘现场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不组织，有需求可以进行现场勘察</w:t>
            </w:r>
          </w:p>
        </w:tc>
      </w:tr>
      <w:tr w:rsidR="005A5D2C">
        <w:trPr>
          <w:trHeight w:val="119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1.9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投标预备会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不召开</w:t>
            </w:r>
          </w:p>
        </w:tc>
      </w:tr>
      <w:tr w:rsidR="005A5D2C">
        <w:trPr>
          <w:trHeight w:val="491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2.1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分包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不允许</w:t>
            </w:r>
          </w:p>
        </w:tc>
      </w:tr>
      <w:tr w:rsidR="005A5D2C">
        <w:trPr>
          <w:trHeight w:val="361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2.2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构成招标文件的其他材料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int="eastAsia"/>
                <w:color w:val="000000"/>
                <w:szCs w:val="21"/>
              </w:rPr>
              <w:t>招标文件修改通知及答疑等</w:t>
            </w:r>
          </w:p>
        </w:tc>
      </w:tr>
      <w:tr w:rsidR="005A5D2C">
        <w:trPr>
          <w:trHeight w:val="450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2.3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投标截止时间</w:t>
            </w:r>
          </w:p>
        </w:tc>
        <w:tc>
          <w:tcPr>
            <w:tcW w:w="5714" w:type="dxa"/>
            <w:vAlign w:val="center"/>
          </w:tcPr>
          <w:p w:rsidR="005A5D2C" w:rsidRDefault="005A5D2C" w:rsidP="00F34579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/>
                <w:b/>
                <w:bCs/>
                <w:color w:val="000000"/>
                <w:szCs w:val="21"/>
                <w:u w:val="single"/>
              </w:rPr>
              <w:t>20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>2</w:t>
            </w:r>
            <w:r w:rsidR="00721A11"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>2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年</w:t>
            </w:r>
            <w:r w:rsidR="00F34579"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>7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月</w:t>
            </w:r>
            <w:r w:rsidR="00F34579"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>1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日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 xml:space="preserve">10 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时</w:t>
            </w:r>
            <w:r>
              <w:rPr>
                <w:rFonts w:ascii="宋体" w:hint="eastAsia"/>
                <w:b/>
                <w:bCs/>
                <w:color w:val="000000"/>
                <w:szCs w:val="21"/>
                <w:u w:val="single"/>
              </w:rPr>
              <w:t>0</w:t>
            </w:r>
            <w:r>
              <w:rPr>
                <w:rFonts w:ascii="宋体"/>
                <w:b/>
                <w:bCs/>
                <w:color w:val="000000"/>
                <w:szCs w:val="21"/>
                <w:u w:val="single"/>
              </w:rPr>
              <w:t>0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分</w:t>
            </w:r>
          </w:p>
        </w:tc>
      </w:tr>
      <w:tr w:rsidR="005A5D2C">
        <w:trPr>
          <w:trHeight w:val="188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2.4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构成投标文件的其他材料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numPr>
                <w:ilvl w:val="0"/>
                <w:numId w:val="1"/>
              </w:numPr>
              <w:spacing w:line="360" w:lineRule="auto"/>
              <w:rPr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提供</w:t>
            </w:r>
            <w:r>
              <w:rPr>
                <w:rFonts w:hint="eastAsia"/>
                <w:b/>
                <w:color w:val="000000"/>
              </w:rPr>
              <w:t>廉洁承诺书原件，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营业执照等资料复印件，</w:t>
            </w:r>
            <w:r>
              <w:rPr>
                <w:rFonts w:hint="eastAsia"/>
                <w:b/>
                <w:color w:val="000000"/>
              </w:rPr>
              <w:t>招标文件要求提供的其他资料。</w:t>
            </w:r>
          </w:p>
          <w:p w:rsidR="005A5D2C" w:rsidRDefault="005A5D2C" w:rsidP="0058505E">
            <w:pPr>
              <w:numPr>
                <w:ilvl w:val="0"/>
                <w:numId w:val="1"/>
              </w:numPr>
              <w:spacing w:line="360" w:lineRule="auto"/>
              <w:rPr>
                <w:b/>
                <w:color w:val="000000"/>
              </w:rPr>
            </w:pPr>
            <w:r>
              <w:rPr>
                <w:rFonts w:hint="eastAsia"/>
                <w:b/>
                <w:color w:val="000000"/>
              </w:rPr>
              <w:t>投标人采用电子投标方式的，可以在投标文件中暂时提供廉洁承诺书的扫描件；但投标人中标且与招标人签订采购合同时，必须补充提供上述相关文件的原件，同时签订年度《廉</w:t>
            </w:r>
            <w:r>
              <w:rPr>
                <w:rFonts w:hint="eastAsia"/>
                <w:b/>
                <w:color w:val="000000"/>
              </w:rPr>
              <w:lastRenderedPageBreak/>
              <w:t>洁从业协议书》。</w:t>
            </w:r>
          </w:p>
        </w:tc>
      </w:tr>
      <w:tr w:rsidR="005A5D2C">
        <w:trPr>
          <w:trHeight w:val="104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2.5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投标有效期</w:t>
            </w:r>
          </w:p>
        </w:tc>
        <w:tc>
          <w:tcPr>
            <w:tcW w:w="5714" w:type="dxa"/>
            <w:vAlign w:val="center"/>
          </w:tcPr>
          <w:p w:rsidR="005A5D2C" w:rsidRDefault="005A5D2C" w:rsidP="00092048">
            <w:pPr>
              <w:spacing w:line="360" w:lineRule="auto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  <w:u w:val="single"/>
              </w:rPr>
              <w:t>6</w:t>
            </w:r>
            <w:r>
              <w:rPr>
                <w:rFonts w:ascii="宋体" w:hAnsi="宋体"/>
                <w:color w:val="000000"/>
                <w:szCs w:val="21"/>
                <w:u w:val="single"/>
              </w:rPr>
              <w:t>0</w:t>
            </w:r>
            <w:r>
              <w:rPr>
                <w:rFonts w:ascii="宋体" w:hAnsi="宋体" w:hint="eastAsia"/>
                <w:color w:val="000000"/>
                <w:szCs w:val="21"/>
              </w:rPr>
              <w:t>天（日历日）</w:t>
            </w:r>
          </w:p>
        </w:tc>
      </w:tr>
      <w:tr w:rsidR="005A5D2C">
        <w:trPr>
          <w:trHeight w:val="588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2.6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是否允许递交备选投标方案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允许</w:t>
            </w:r>
          </w:p>
        </w:tc>
      </w:tr>
      <w:tr w:rsidR="005A5D2C">
        <w:trPr>
          <w:trHeight w:val="463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2.7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签字或盖章要求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pStyle w:val="ab"/>
              <w:spacing w:line="360" w:lineRule="auto"/>
              <w:ind w:firstLineChars="0" w:firstLine="0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满足招标文件要求</w:t>
            </w:r>
          </w:p>
        </w:tc>
      </w:tr>
      <w:tr w:rsidR="005A5D2C">
        <w:trPr>
          <w:trHeight w:val="613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2.8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投标文件份数</w:t>
            </w:r>
          </w:p>
        </w:tc>
        <w:tc>
          <w:tcPr>
            <w:tcW w:w="5714" w:type="dxa"/>
            <w:vAlign w:val="center"/>
          </w:tcPr>
          <w:p w:rsidR="005A5D2C" w:rsidRPr="00092048" w:rsidRDefault="005A5D2C" w:rsidP="00092048">
            <w:pPr>
              <w:pStyle w:val="ac"/>
              <w:numPr>
                <w:ilvl w:val="0"/>
                <w:numId w:val="2"/>
              </w:numPr>
              <w:ind w:firstLineChars="0" w:firstLine="0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纸质正本一份，投标文件密封，以邮递方式递交；       2）将标书扫描电子版发至招标邮箱（zhaobiao@baose.com）</w:t>
            </w:r>
          </w:p>
        </w:tc>
      </w:tr>
      <w:tr w:rsidR="005A5D2C">
        <w:trPr>
          <w:trHeight w:val="450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2.9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封套上写明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pStyle w:val="ac"/>
              <w:ind w:firstLineChars="0" w:firstLine="0"/>
              <w:rPr>
                <w:rFonts w:ascii="黑体" w:eastAsia="黑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招标人名称：南京宝色股份公司</w:t>
            </w:r>
          </w:p>
          <w:p w:rsidR="005A5D2C" w:rsidRPr="00EC31B7" w:rsidRDefault="005A5D2C">
            <w:pPr>
              <w:pStyle w:val="13"/>
              <w:jc w:val="left"/>
              <w:rPr>
                <w:rFonts w:ascii="宋体" w:eastAsia="宋体" w:hAnsi="宋体"/>
                <w:color w:val="000000"/>
                <w:sz w:val="21"/>
                <w:szCs w:val="21"/>
                <w:u w:val="single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招标编号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: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物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-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内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-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公招（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202</w:t>
            </w:r>
            <w:r w:rsidR="0006345E">
              <w:rPr>
                <w:rFonts w:ascii="宋体" w:hAnsi="宋体" w:hint="eastAsia"/>
                <w:sz w:val="21"/>
                <w:szCs w:val="21"/>
              </w:rPr>
              <w:t>2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）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0</w:t>
            </w:r>
            <w:r w:rsidR="00836B32">
              <w:rPr>
                <w:rFonts w:ascii="宋体" w:hAnsi="宋体" w:hint="eastAsia"/>
                <w:sz w:val="21"/>
                <w:szCs w:val="21"/>
              </w:rPr>
              <w:t>2</w:t>
            </w:r>
            <w:r w:rsidR="00EC31B7" w:rsidRPr="001D569F">
              <w:rPr>
                <w:rFonts w:ascii="宋体" w:hAnsi="宋体" w:hint="eastAsia"/>
                <w:sz w:val="21"/>
                <w:szCs w:val="21"/>
              </w:rPr>
              <w:t>号</w:t>
            </w:r>
          </w:p>
          <w:p w:rsidR="005A5D2C" w:rsidRDefault="005A5D2C" w:rsidP="00F34579">
            <w:pPr>
              <w:pStyle w:val="13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投标文件在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20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 w:rsidR="006529F5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2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年</w:t>
            </w:r>
            <w:r w:rsidR="00F34579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7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月</w:t>
            </w:r>
            <w:r w:rsidR="00F34579"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日10时0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>0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分前不得开启</w:t>
            </w:r>
          </w:p>
        </w:tc>
      </w:tr>
      <w:tr w:rsidR="005A5D2C">
        <w:trPr>
          <w:trHeight w:val="438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3.1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递交投标文件地点</w:t>
            </w:r>
          </w:p>
        </w:tc>
        <w:tc>
          <w:tcPr>
            <w:tcW w:w="5714" w:type="dxa"/>
            <w:vAlign w:val="center"/>
          </w:tcPr>
          <w:p w:rsidR="005A5D2C" w:rsidRDefault="005A5D2C" w:rsidP="00721A11">
            <w:pPr>
              <w:pStyle w:val="ac"/>
              <w:ind w:firstLineChars="0" w:firstLine="0"/>
              <w:rPr>
                <w:rFonts w:asci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南京江宁滨江开发区景明大街15号   南京宝色股份公司办公楼207室（招标办）  收件人：</w:t>
            </w:r>
            <w:r w:rsidR="00721A11">
              <w:rPr>
                <w:rFonts w:ascii="宋体" w:hAnsi="宋体" w:hint="eastAsia"/>
                <w:color w:val="000000"/>
              </w:rPr>
              <w:t>王华珍</w:t>
            </w:r>
            <w:r>
              <w:rPr>
                <w:rFonts w:ascii="宋体" w:hAnsi="宋体" w:hint="eastAsia"/>
                <w:color w:val="000000"/>
              </w:rPr>
              <w:t>025-85098248</w:t>
            </w:r>
          </w:p>
        </w:tc>
      </w:tr>
      <w:tr w:rsidR="005A5D2C">
        <w:trPr>
          <w:trHeight w:val="563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3.2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是否退还投标文件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否</w:t>
            </w:r>
          </w:p>
        </w:tc>
      </w:tr>
      <w:tr w:rsidR="005A5D2C">
        <w:trPr>
          <w:trHeight w:val="601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3.3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开标时间和地点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开标时间：另行确定</w:t>
            </w:r>
          </w:p>
          <w:p w:rsidR="005A5D2C" w:rsidRDefault="005A5D2C">
            <w:pPr>
              <w:spacing w:line="360" w:lineRule="auto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开标地点</w:t>
            </w:r>
            <w:r>
              <w:rPr>
                <w:rFonts w:ascii="宋体" w:hAnsi="宋体"/>
                <w:color w:val="000000"/>
                <w:szCs w:val="21"/>
              </w:rPr>
              <w:t>:</w:t>
            </w:r>
            <w:r>
              <w:rPr>
                <w:rFonts w:ascii="宋体" w:hAnsi="宋体" w:hint="eastAsia"/>
                <w:color w:val="000000"/>
                <w:szCs w:val="21"/>
              </w:rPr>
              <w:t>南京宝色股份公司办公楼512室</w:t>
            </w:r>
          </w:p>
        </w:tc>
      </w:tr>
      <w:tr w:rsidR="005A5D2C">
        <w:trPr>
          <w:trHeight w:val="613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3.4</w:t>
            </w:r>
          </w:p>
        </w:tc>
        <w:tc>
          <w:tcPr>
            <w:tcW w:w="3061" w:type="dxa"/>
            <w:vAlign w:val="center"/>
          </w:tcPr>
          <w:p w:rsidR="005A5D2C" w:rsidRDefault="005A5D2C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评标委员会的组建</w:t>
            </w:r>
          </w:p>
        </w:tc>
        <w:tc>
          <w:tcPr>
            <w:tcW w:w="5714" w:type="dxa"/>
            <w:vAlign w:val="center"/>
          </w:tcPr>
          <w:p w:rsidR="005A5D2C" w:rsidRDefault="005A5D2C">
            <w:pPr>
              <w:spacing w:line="360" w:lineRule="auto"/>
              <w:ind w:left="525" w:hangingChars="250" w:hanging="525"/>
              <w:jc w:val="left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评标委员会构成</w:t>
            </w:r>
            <w:r>
              <w:rPr>
                <w:rFonts w:ascii="宋体" w:hAnsi="宋体"/>
                <w:color w:val="000000"/>
                <w:szCs w:val="21"/>
              </w:rPr>
              <w:t>:</w:t>
            </w:r>
            <w:r w:rsidRPr="001D569F">
              <w:rPr>
                <w:rFonts w:ascii="宋体" w:hAnsi="宋体"/>
                <w:color w:val="000000"/>
                <w:szCs w:val="21"/>
                <w:u w:val="single"/>
              </w:rPr>
              <w:t>5</w:t>
            </w:r>
            <w:r>
              <w:rPr>
                <w:rFonts w:ascii="宋体" w:hAnsi="宋体" w:hint="eastAsia"/>
                <w:color w:val="000000"/>
                <w:szCs w:val="21"/>
              </w:rPr>
              <w:t>人</w:t>
            </w:r>
          </w:p>
          <w:p w:rsidR="005A5D2C" w:rsidRDefault="005A5D2C">
            <w:pPr>
              <w:spacing w:line="360" w:lineRule="auto"/>
              <w:ind w:hanging="4"/>
              <w:jc w:val="left"/>
              <w:rPr>
                <w:rFonts w:ascii="宋体"/>
                <w:color w:val="000000"/>
                <w:szCs w:val="21"/>
                <w:u w:val="single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评标专家确定方式：由招标人在</w:t>
            </w:r>
            <w:proofErr w:type="gramStart"/>
            <w:r>
              <w:rPr>
                <w:rFonts w:ascii="宋体" w:hAnsi="宋体" w:hint="eastAsia"/>
                <w:color w:val="000000"/>
                <w:szCs w:val="21"/>
              </w:rPr>
              <w:t>其专家</w:t>
            </w:r>
            <w:proofErr w:type="gramEnd"/>
            <w:r>
              <w:rPr>
                <w:rFonts w:ascii="宋体" w:hAnsi="宋体" w:hint="eastAsia"/>
                <w:color w:val="000000"/>
                <w:szCs w:val="21"/>
              </w:rPr>
              <w:t>库中抽取。</w:t>
            </w:r>
          </w:p>
        </w:tc>
      </w:tr>
      <w:tr w:rsidR="005A5D2C">
        <w:trPr>
          <w:trHeight w:val="90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3.5</w:t>
            </w:r>
          </w:p>
        </w:tc>
        <w:tc>
          <w:tcPr>
            <w:tcW w:w="8775" w:type="dxa"/>
            <w:gridSpan w:val="2"/>
            <w:vAlign w:val="center"/>
          </w:tcPr>
          <w:p w:rsidR="005A5D2C" w:rsidRDefault="005A5D2C" w:rsidP="00451AEB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需要补充的其他内容</w:t>
            </w:r>
          </w:p>
        </w:tc>
      </w:tr>
      <w:tr w:rsidR="005A5D2C">
        <w:trPr>
          <w:trHeight w:val="241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3.6</w:t>
            </w:r>
          </w:p>
        </w:tc>
        <w:tc>
          <w:tcPr>
            <w:tcW w:w="8775" w:type="dxa"/>
            <w:gridSpan w:val="2"/>
            <w:vAlign w:val="center"/>
          </w:tcPr>
          <w:p w:rsidR="005A5D2C" w:rsidRDefault="005A5D2C">
            <w:pPr>
              <w:spacing w:line="440" w:lineRule="exac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付款方式：合同具体约定。10万元以上支付事项，中标人须接受承兑汇票支付。</w:t>
            </w:r>
          </w:p>
        </w:tc>
      </w:tr>
      <w:tr w:rsidR="005A5D2C">
        <w:trPr>
          <w:trHeight w:val="241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3.7</w:t>
            </w:r>
          </w:p>
        </w:tc>
        <w:tc>
          <w:tcPr>
            <w:tcW w:w="8775" w:type="dxa"/>
            <w:gridSpan w:val="2"/>
            <w:vAlign w:val="center"/>
          </w:tcPr>
          <w:p w:rsidR="005A5D2C" w:rsidRDefault="005A5D2C">
            <w:pPr>
              <w:spacing w:line="440" w:lineRule="exac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最高限价：无</w:t>
            </w:r>
          </w:p>
          <w:p w:rsidR="005A5D2C" w:rsidRDefault="005A5D2C">
            <w:pPr>
              <w:spacing w:line="440" w:lineRule="exact"/>
              <w:rPr>
                <w:rFonts w:asci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投标报价高于最高限价的投标文件，招标人不予接受。</w:t>
            </w:r>
          </w:p>
        </w:tc>
      </w:tr>
      <w:tr w:rsidR="005A5D2C">
        <w:trPr>
          <w:trHeight w:val="241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3.8</w:t>
            </w:r>
          </w:p>
        </w:tc>
        <w:tc>
          <w:tcPr>
            <w:tcW w:w="8775" w:type="dxa"/>
            <w:gridSpan w:val="2"/>
            <w:vAlign w:val="center"/>
          </w:tcPr>
          <w:p w:rsidR="005A5D2C" w:rsidRDefault="005A5D2C">
            <w:pPr>
              <w:spacing w:line="440" w:lineRule="exact"/>
              <w:rPr>
                <w:rFonts w:ascii="宋体" w:hAnsi="宋体" w:cs="Arial"/>
                <w:b/>
                <w:color w:val="000000"/>
                <w:szCs w:val="24"/>
              </w:rPr>
            </w:pPr>
            <w:r>
              <w:rPr>
                <w:rFonts w:ascii="宋体" w:hAnsi="宋体" w:cs="Arial" w:hint="eastAsia"/>
                <w:b/>
                <w:color w:val="000000"/>
                <w:szCs w:val="24"/>
              </w:rPr>
              <w:t>1）投标人应按要求给出各项报价，不允许出现空项。</w:t>
            </w:r>
          </w:p>
          <w:p w:rsidR="005A5D2C" w:rsidRDefault="005A5D2C" w:rsidP="009323F6">
            <w:pPr>
              <w:spacing w:line="440" w:lineRule="exact"/>
              <w:rPr>
                <w:rFonts w:ascii="宋体" w:hAnsi="宋体" w:cs="Arial"/>
                <w:b/>
                <w:color w:val="000000"/>
                <w:szCs w:val="24"/>
              </w:rPr>
            </w:pPr>
            <w:r>
              <w:rPr>
                <w:rFonts w:ascii="宋体" w:hAnsi="宋体" w:cs="Arial" w:hint="eastAsia"/>
                <w:b/>
                <w:color w:val="000000"/>
                <w:szCs w:val="24"/>
              </w:rPr>
              <w:t>2）投标人给出的报价对其202</w:t>
            </w:r>
            <w:r w:rsidR="00721A11">
              <w:rPr>
                <w:rFonts w:ascii="宋体" w:hAnsi="宋体" w:cs="Arial" w:hint="eastAsia"/>
                <w:b/>
                <w:color w:val="000000"/>
                <w:szCs w:val="24"/>
              </w:rPr>
              <w:t>2</w:t>
            </w:r>
            <w:r>
              <w:rPr>
                <w:rFonts w:ascii="宋体" w:hAnsi="宋体" w:cs="Arial" w:hint="eastAsia"/>
                <w:b/>
                <w:color w:val="000000"/>
                <w:szCs w:val="24"/>
              </w:rPr>
              <w:t>年</w:t>
            </w:r>
            <w:r w:rsidR="00FB5FCC">
              <w:rPr>
                <w:rFonts w:ascii="宋体" w:hAnsi="宋体" w:cs="Arial" w:hint="eastAsia"/>
                <w:b/>
                <w:color w:val="000000"/>
                <w:szCs w:val="24"/>
              </w:rPr>
              <w:t>至2023年</w:t>
            </w:r>
            <w:r w:rsidRPr="001D759F">
              <w:rPr>
                <w:rFonts w:ascii="宋体" w:hAnsi="宋体" w:cs="宋体" w:hint="eastAsia"/>
                <w:b/>
                <w:color w:val="000000"/>
                <w:szCs w:val="21"/>
              </w:rPr>
              <w:t>度所需</w:t>
            </w:r>
            <w:r w:rsidR="009323F6">
              <w:rPr>
                <w:rFonts w:ascii="宋体" w:hAnsi="宋体" w:cs="宋体" w:hint="eastAsia"/>
                <w:b/>
                <w:color w:val="000000"/>
                <w:szCs w:val="21"/>
              </w:rPr>
              <w:t>冬装</w:t>
            </w:r>
            <w:r w:rsidR="00721A11">
              <w:rPr>
                <w:rFonts w:ascii="宋体" w:hAnsi="宋体" w:cs="宋体" w:hint="eastAsia"/>
                <w:b/>
                <w:color w:val="000000"/>
                <w:szCs w:val="21"/>
              </w:rPr>
              <w:t>工作服</w:t>
            </w:r>
            <w:r>
              <w:rPr>
                <w:rFonts w:ascii="宋体" w:hAnsi="宋体" w:cs="Arial" w:hint="eastAsia"/>
                <w:b/>
                <w:color w:val="000000"/>
                <w:szCs w:val="24"/>
              </w:rPr>
              <w:t>供货有效。如投标人与招标人协商后对其报价进行修订的，则按修订后的价格执行。</w:t>
            </w:r>
          </w:p>
        </w:tc>
      </w:tr>
      <w:tr w:rsidR="005A5D2C">
        <w:trPr>
          <w:trHeight w:val="475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3.9</w:t>
            </w:r>
          </w:p>
        </w:tc>
        <w:tc>
          <w:tcPr>
            <w:tcW w:w="8775" w:type="dxa"/>
            <w:gridSpan w:val="2"/>
          </w:tcPr>
          <w:p w:rsidR="005A5D2C" w:rsidRDefault="005A5D2C">
            <w:p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为节约投标人投标成本，招标人不要求投标人法定代表人或其委托代理人到场参加开标。投标人法定代表人或其委托代理人是否到场参加开标，与中标与否没有必然联系。无论投标人法定代表人或其委托代理人是否到场参加开标，均应留下联系方式以方便评标专家进行询标。</w:t>
            </w:r>
          </w:p>
          <w:p w:rsidR="005A5D2C" w:rsidRDefault="005A5D2C">
            <w:p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（鉴于新冠肺炎疫情形势严峻，为响应防控需要，本次开标不接受投标人代表到现场参与开标）</w:t>
            </w:r>
          </w:p>
        </w:tc>
      </w:tr>
      <w:tr w:rsidR="005A5D2C">
        <w:trPr>
          <w:trHeight w:val="475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4.1</w:t>
            </w:r>
          </w:p>
        </w:tc>
        <w:tc>
          <w:tcPr>
            <w:tcW w:w="8775" w:type="dxa"/>
            <w:gridSpan w:val="2"/>
          </w:tcPr>
          <w:p w:rsidR="005A5D2C" w:rsidRDefault="005A5D2C">
            <w:p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本次招标，将确定</w:t>
            </w:r>
            <w:r w:rsidRPr="000F10F2">
              <w:rPr>
                <w:rFonts w:ascii="宋体" w:hAnsi="宋体" w:cs="宋体" w:hint="eastAsia"/>
                <w:b/>
                <w:color w:val="000000"/>
                <w:szCs w:val="21"/>
              </w:rPr>
              <w:t>南京宝色股份公司</w:t>
            </w:r>
            <w:r w:rsidR="009323F6">
              <w:rPr>
                <w:rFonts w:ascii="宋体" w:hAnsi="宋体" w:cs="Arial" w:hint="eastAsia"/>
                <w:b/>
                <w:color w:val="000000"/>
                <w:szCs w:val="24"/>
              </w:rPr>
              <w:t>2022年</w:t>
            </w:r>
            <w:r w:rsidR="00FB5FCC">
              <w:rPr>
                <w:rFonts w:ascii="宋体" w:hAnsi="宋体" w:cs="Arial" w:hint="eastAsia"/>
                <w:b/>
                <w:color w:val="000000"/>
                <w:szCs w:val="24"/>
              </w:rPr>
              <w:t>至2023年</w:t>
            </w:r>
            <w:r w:rsidR="009323F6" w:rsidRPr="001D759F">
              <w:rPr>
                <w:rFonts w:ascii="宋体" w:hAnsi="宋体" w:cs="宋体" w:hint="eastAsia"/>
                <w:b/>
                <w:color w:val="000000"/>
                <w:szCs w:val="21"/>
              </w:rPr>
              <w:t>度所需</w:t>
            </w:r>
            <w:r w:rsidR="009323F6">
              <w:rPr>
                <w:rFonts w:ascii="宋体" w:hAnsi="宋体" w:cs="宋体" w:hint="eastAsia"/>
                <w:b/>
                <w:color w:val="000000"/>
                <w:szCs w:val="21"/>
              </w:rPr>
              <w:t>冬装工作服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的供应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商范围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及其价格。其中：</w:t>
            </w:r>
          </w:p>
          <w:p w:rsidR="005A5D2C" w:rsidRDefault="005A5D2C"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lastRenderedPageBreak/>
              <w:t>通过评审，确定</w:t>
            </w:r>
            <w:r w:rsidR="00451AEB"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>1.4</w:t>
            </w:r>
            <w:r w:rsidRPr="000F10F2">
              <w:rPr>
                <w:rFonts w:ascii="宋体" w:hAnsi="宋体" w:cs="宋体" w:hint="eastAsia"/>
                <w:b/>
                <w:color w:val="000000"/>
                <w:szCs w:val="21"/>
              </w:rPr>
              <w:t>南京宝色股份公司</w:t>
            </w:r>
            <w:r w:rsidR="009323F6">
              <w:rPr>
                <w:rFonts w:ascii="宋体" w:hAnsi="宋体" w:cs="Arial" w:hint="eastAsia"/>
                <w:b/>
                <w:color w:val="000000"/>
                <w:szCs w:val="24"/>
              </w:rPr>
              <w:t>2022年</w:t>
            </w:r>
            <w:r w:rsidR="00FB5FCC">
              <w:rPr>
                <w:rFonts w:ascii="宋体" w:hAnsi="宋体" w:cs="Arial" w:hint="eastAsia"/>
                <w:b/>
                <w:color w:val="000000"/>
                <w:szCs w:val="24"/>
              </w:rPr>
              <w:t>至2023年</w:t>
            </w:r>
            <w:r w:rsidR="009323F6" w:rsidRPr="001D759F">
              <w:rPr>
                <w:rFonts w:ascii="宋体" w:hAnsi="宋体" w:cs="宋体" w:hint="eastAsia"/>
                <w:b/>
                <w:color w:val="000000"/>
                <w:szCs w:val="21"/>
              </w:rPr>
              <w:t>度所需</w:t>
            </w:r>
            <w:r w:rsidR="009323F6">
              <w:rPr>
                <w:rFonts w:ascii="宋体" w:hAnsi="宋体" w:cs="宋体" w:hint="eastAsia"/>
                <w:b/>
                <w:color w:val="000000"/>
                <w:szCs w:val="21"/>
              </w:rPr>
              <w:t>冬装</w:t>
            </w:r>
            <w:r w:rsidR="00F63643">
              <w:rPr>
                <w:rFonts w:ascii="宋体" w:hAnsi="宋体" w:cs="宋体" w:hint="eastAsia"/>
                <w:b/>
                <w:color w:val="000000"/>
                <w:szCs w:val="21"/>
              </w:rPr>
              <w:t>工作服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可选择供应商范围；</w:t>
            </w:r>
          </w:p>
          <w:p w:rsidR="005A5D2C" w:rsidRDefault="005A5D2C"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通过评审、协商，确定</w:t>
            </w:r>
            <w:r w:rsidR="00451AEB">
              <w:rPr>
                <w:rFonts w:ascii="宋体" w:hAnsi="宋体" w:hint="eastAsia"/>
                <w:b/>
                <w:bCs/>
                <w:color w:val="000000"/>
                <w:szCs w:val="21"/>
                <w:u w:val="single"/>
              </w:rPr>
              <w:t>1.4</w:t>
            </w:r>
            <w:r w:rsidRPr="000F10F2">
              <w:rPr>
                <w:rFonts w:ascii="宋体" w:hAnsi="宋体" w:cs="宋体" w:hint="eastAsia"/>
                <w:b/>
                <w:color w:val="000000"/>
                <w:szCs w:val="21"/>
              </w:rPr>
              <w:t>南京宝色股份公司</w:t>
            </w:r>
            <w:r w:rsidR="00F63643" w:rsidRPr="000F10F2">
              <w:rPr>
                <w:rFonts w:ascii="宋体" w:hAnsi="宋体" w:cs="宋体" w:hint="eastAsia"/>
                <w:b/>
                <w:color w:val="000000"/>
                <w:szCs w:val="21"/>
              </w:rPr>
              <w:t>202</w:t>
            </w:r>
            <w:r w:rsidR="00F63643">
              <w:rPr>
                <w:rFonts w:ascii="宋体" w:hAnsi="宋体" w:cs="宋体" w:hint="eastAsia"/>
                <w:b/>
                <w:color w:val="000000"/>
                <w:szCs w:val="21"/>
              </w:rPr>
              <w:t>2</w:t>
            </w:r>
            <w:r w:rsidR="00F63643" w:rsidRPr="000F10F2">
              <w:rPr>
                <w:rFonts w:ascii="宋体" w:hAnsi="宋体" w:cs="宋体" w:hint="eastAsia"/>
                <w:b/>
                <w:color w:val="000000"/>
                <w:szCs w:val="21"/>
              </w:rPr>
              <w:t>年</w:t>
            </w:r>
            <w:r w:rsidR="00FB5FCC">
              <w:rPr>
                <w:rFonts w:ascii="宋体" w:hAnsi="宋体" w:cs="宋体" w:hint="eastAsia"/>
                <w:b/>
                <w:color w:val="000000"/>
                <w:szCs w:val="21"/>
              </w:rPr>
              <w:t>至2023年</w:t>
            </w:r>
            <w:r w:rsidR="00F63643" w:rsidRPr="000F10F2">
              <w:rPr>
                <w:rFonts w:ascii="宋体" w:hAnsi="宋体" w:cs="宋体" w:hint="eastAsia"/>
                <w:b/>
                <w:color w:val="000000"/>
                <w:szCs w:val="21"/>
              </w:rPr>
              <w:t>度</w:t>
            </w:r>
            <w:r w:rsidR="009323F6">
              <w:rPr>
                <w:rFonts w:ascii="宋体" w:hAnsi="宋体" w:cs="宋体" w:hint="eastAsia"/>
                <w:b/>
                <w:color w:val="000000"/>
                <w:szCs w:val="21"/>
              </w:rPr>
              <w:t>冬装</w:t>
            </w:r>
            <w:r w:rsidR="00F63643">
              <w:rPr>
                <w:rFonts w:ascii="宋体" w:hAnsi="宋体" w:cs="宋体" w:hint="eastAsia"/>
                <w:b/>
                <w:color w:val="000000"/>
                <w:szCs w:val="21"/>
              </w:rPr>
              <w:t>工作服</w:t>
            </w: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价格。</w:t>
            </w:r>
          </w:p>
          <w:p w:rsidR="005A5D2C" w:rsidRPr="005F0DA2" w:rsidRDefault="005A5D2C" w:rsidP="005F0DA2">
            <w:pPr>
              <w:numPr>
                <w:ilvl w:val="0"/>
                <w:numId w:val="3"/>
              </w:num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招标人按照上述1）、2）项所确定的供应</w:t>
            </w:r>
            <w:proofErr w:type="gramStart"/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商范围</w:t>
            </w:r>
            <w:proofErr w:type="gramEnd"/>
            <w:r>
              <w:rPr>
                <w:rFonts w:ascii="宋体" w:hAnsi="宋体" w:hint="eastAsia"/>
                <w:b/>
                <w:bCs/>
                <w:color w:val="000000"/>
                <w:szCs w:val="21"/>
              </w:rPr>
              <w:t>和价格，与相关供应商签订采购合同。</w:t>
            </w:r>
          </w:p>
        </w:tc>
      </w:tr>
      <w:tr w:rsidR="005A5D2C">
        <w:trPr>
          <w:trHeight w:val="475"/>
        </w:trPr>
        <w:tc>
          <w:tcPr>
            <w:tcW w:w="851" w:type="dxa"/>
            <w:vAlign w:val="center"/>
          </w:tcPr>
          <w:p w:rsidR="005A5D2C" w:rsidRDefault="00951475">
            <w:pPr>
              <w:spacing w:line="36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lastRenderedPageBreak/>
              <w:t>4.2</w:t>
            </w:r>
          </w:p>
        </w:tc>
        <w:tc>
          <w:tcPr>
            <w:tcW w:w="8775" w:type="dxa"/>
            <w:gridSpan w:val="2"/>
          </w:tcPr>
          <w:p w:rsidR="005A5D2C" w:rsidRDefault="005A5D2C"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招标人确定的供应商应当与招标人签订相关采购合同。</w:t>
            </w:r>
          </w:p>
          <w:p w:rsidR="005A5D2C" w:rsidRDefault="005A5D2C" w:rsidP="005F0DA2">
            <w:pPr>
              <w:numPr>
                <w:ilvl w:val="0"/>
                <w:numId w:val="4"/>
              </w:numPr>
              <w:spacing w:line="360" w:lineRule="auto"/>
              <w:rPr>
                <w:rFonts w:ascii="宋体" w:hAnsi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投标人应当按照相关采购合同供货。</w:t>
            </w:r>
          </w:p>
        </w:tc>
      </w:tr>
    </w:tbl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5F0DA2" w:rsidRDefault="005F0DA2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5F0DA2" w:rsidRDefault="005F0DA2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5F0DA2" w:rsidRDefault="005F0DA2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451AEB" w:rsidRDefault="00451AEB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451AEB" w:rsidRPr="005F0DA2" w:rsidRDefault="00451AEB">
      <w:pPr>
        <w:tabs>
          <w:tab w:val="left" w:pos="2736"/>
        </w:tabs>
        <w:spacing w:line="360" w:lineRule="auto"/>
        <w:ind w:firstLineChars="200" w:firstLine="723"/>
        <w:jc w:val="center"/>
        <w:rPr>
          <w:b/>
          <w:bCs/>
          <w:color w:val="000000"/>
          <w:sz w:val="36"/>
          <w:szCs w:val="36"/>
        </w:rPr>
      </w:pPr>
    </w:p>
    <w:p w:rsidR="00287A00" w:rsidRDefault="00287A00">
      <w:pPr>
        <w:tabs>
          <w:tab w:val="left" w:pos="2736"/>
        </w:tabs>
        <w:spacing w:line="360" w:lineRule="auto"/>
        <w:ind w:firstLineChars="200" w:firstLine="723"/>
        <w:jc w:val="center"/>
        <w:rPr>
          <w:rFonts w:ascii="宋体"/>
          <w:b/>
          <w:color w:val="000000"/>
          <w:sz w:val="24"/>
        </w:rPr>
      </w:pPr>
      <w:r>
        <w:rPr>
          <w:rFonts w:hint="eastAsia"/>
          <w:b/>
          <w:bCs/>
          <w:color w:val="000000"/>
          <w:sz w:val="36"/>
          <w:szCs w:val="36"/>
        </w:rPr>
        <w:t>第二章评标办法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0"/>
        <w:gridCol w:w="2149"/>
        <w:gridCol w:w="1950"/>
        <w:gridCol w:w="4760"/>
      </w:tblGrid>
      <w:tr w:rsidR="00287A00">
        <w:trPr>
          <w:trHeight w:val="463"/>
        </w:trPr>
        <w:tc>
          <w:tcPr>
            <w:tcW w:w="3039" w:type="dxa"/>
            <w:gridSpan w:val="2"/>
            <w:vAlign w:val="center"/>
          </w:tcPr>
          <w:p w:rsidR="00287A00" w:rsidRDefault="00287A00">
            <w:pPr>
              <w:jc w:val="center"/>
              <w:rPr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条款号</w:t>
            </w:r>
          </w:p>
        </w:tc>
        <w:tc>
          <w:tcPr>
            <w:tcW w:w="1950" w:type="dxa"/>
            <w:vAlign w:val="center"/>
          </w:tcPr>
          <w:p w:rsidR="00287A00" w:rsidRDefault="00287A00">
            <w:pPr>
              <w:jc w:val="center"/>
              <w:rPr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评审因素</w:t>
            </w:r>
          </w:p>
        </w:tc>
        <w:tc>
          <w:tcPr>
            <w:tcW w:w="4760" w:type="dxa"/>
            <w:vAlign w:val="center"/>
          </w:tcPr>
          <w:p w:rsidR="00287A00" w:rsidRDefault="00287A00">
            <w:pPr>
              <w:jc w:val="center"/>
              <w:rPr>
                <w:b/>
                <w:color w:val="000000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评审标准</w:t>
            </w:r>
          </w:p>
        </w:tc>
      </w:tr>
      <w:tr w:rsidR="00287A00">
        <w:trPr>
          <w:trHeight w:val="300"/>
        </w:trPr>
        <w:tc>
          <w:tcPr>
            <w:tcW w:w="890" w:type="dxa"/>
            <w:vMerge w:val="restart"/>
            <w:vAlign w:val="center"/>
          </w:tcPr>
          <w:p w:rsidR="00287A00" w:rsidRDefault="0095147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4.3</w:t>
            </w:r>
          </w:p>
        </w:tc>
        <w:tc>
          <w:tcPr>
            <w:tcW w:w="2149" w:type="dxa"/>
            <w:vMerge w:val="restart"/>
            <w:vAlign w:val="center"/>
          </w:tcPr>
          <w:p w:rsidR="00287A00" w:rsidRDefault="00287A00" w:rsidP="005C5483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形式评审标准</w:t>
            </w: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投标人名称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与营业执照、资质证书一致</w:t>
            </w:r>
          </w:p>
        </w:tc>
      </w:tr>
      <w:tr w:rsidR="00287A00">
        <w:trPr>
          <w:trHeight w:val="451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投标文件签字盖章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符合“投标人须知”规定</w:t>
            </w:r>
          </w:p>
        </w:tc>
      </w:tr>
      <w:tr w:rsidR="00287A00">
        <w:trPr>
          <w:trHeight w:val="345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报价唯一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只能有一个有效报价</w:t>
            </w:r>
          </w:p>
        </w:tc>
      </w:tr>
      <w:tr w:rsidR="00287A00">
        <w:trPr>
          <w:trHeight w:val="300"/>
        </w:trPr>
        <w:tc>
          <w:tcPr>
            <w:tcW w:w="890" w:type="dxa"/>
            <w:vMerge w:val="restart"/>
            <w:vAlign w:val="center"/>
          </w:tcPr>
          <w:p w:rsidR="00287A00" w:rsidRDefault="0095147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4.4</w:t>
            </w:r>
          </w:p>
        </w:tc>
        <w:tc>
          <w:tcPr>
            <w:tcW w:w="2149" w:type="dxa"/>
            <w:vMerge w:val="restart"/>
            <w:vAlign w:val="center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资格评审标准</w:t>
            </w: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营业执照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具备有效的营业执照</w:t>
            </w:r>
          </w:p>
        </w:tc>
      </w:tr>
      <w:tr w:rsidR="00287A00">
        <w:trPr>
          <w:trHeight w:val="438"/>
        </w:trPr>
        <w:tc>
          <w:tcPr>
            <w:tcW w:w="890" w:type="dxa"/>
            <w:vMerge/>
            <w:vAlign w:val="center"/>
          </w:tcPr>
          <w:p w:rsidR="00287A00" w:rsidRDefault="00287A00">
            <w:pPr>
              <w:jc w:val="center"/>
              <w:rPr>
                <w:color w:val="000000"/>
              </w:rPr>
            </w:pPr>
          </w:p>
        </w:tc>
        <w:tc>
          <w:tcPr>
            <w:tcW w:w="2149" w:type="dxa"/>
            <w:vMerge/>
            <w:vAlign w:val="center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资质证书</w:t>
            </w:r>
          </w:p>
        </w:tc>
        <w:tc>
          <w:tcPr>
            <w:tcW w:w="4760" w:type="dxa"/>
          </w:tcPr>
          <w:p w:rsidR="00287A00" w:rsidRPr="005C5483" w:rsidRDefault="00287A00" w:rsidP="009C24A1">
            <w:pPr>
              <w:spacing w:line="360" w:lineRule="auto"/>
              <w:ind w:left="105" w:hangingChars="50" w:hanging="105"/>
              <w:rPr>
                <w:color w:val="000000"/>
                <w:szCs w:val="21"/>
              </w:rPr>
            </w:pPr>
            <w:r w:rsidRPr="005C5483">
              <w:rPr>
                <w:rFonts w:hint="eastAsia"/>
                <w:color w:val="000000"/>
                <w:szCs w:val="21"/>
              </w:rPr>
              <w:t>须提交</w:t>
            </w:r>
            <w:r w:rsidR="00D052A8" w:rsidRPr="005C5483">
              <w:rPr>
                <w:rFonts w:hint="eastAsia"/>
                <w:color w:val="000000"/>
                <w:szCs w:val="21"/>
              </w:rPr>
              <w:t>主要</w:t>
            </w:r>
            <w:r w:rsidRPr="005C5483">
              <w:rPr>
                <w:rFonts w:hint="eastAsia"/>
                <w:color w:val="000000"/>
                <w:szCs w:val="21"/>
              </w:rPr>
              <w:t>资质证书及附件（盖章，扫描）</w:t>
            </w:r>
            <w:r w:rsidR="00240080" w:rsidRPr="00240080">
              <w:rPr>
                <w:rFonts w:hint="eastAsia"/>
                <w:color w:val="000000"/>
                <w:szCs w:val="21"/>
              </w:rPr>
              <w:t>（注册资</w:t>
            </w:r>
            <w:r w:rsidR="00240080">
              <w:rPr>
                <w:rFonts w:hint="eastAsia"/>
                <w:color w:val="000000"/>
                <w:szCs w:val="21"/>
              </w:rPr>
              <w:t>金</w:t>
            </w:r>
            <w:r w:rsidR="00240080" w:rsidRPr="00240080">
              <w:rPr>
                <w:rFonts w:hint="eastAsia"/>
                <w:color w:val="000000"/>
                <w:szCs w:val="21"/>
              </w:rPr>
              <w:t>：</w:t>
            </w:r>
            <w:r w:rsidR="009C24A1">
              <w:rPr>
                <w:rFonts w:hint="eastAsia"/>
                <w:color w:val="000000"/>
                <w:szCs w:val="21"/>
              </w:rPr>
              <w:t>3</w:t>
            </w:r>
            <w:r w:rsidR="00240080" w:rsidRPr="00240080">
              <w:rPr>
                <w:rFonts w:hint="eastAsia"/>
                <w:color w:val="000000"/>
                <w:szCs w:val="21"/>
              </w:rPr>
              <w:t>000</w:t>
            </w:r>
            <w:r w:rsidR="00240080" w:rsidRPr="00240080">
              <w:rPr>
                <w:rFonts w:hint="eastAsia"/>
                <w:color w:val="000000"/>
                <w:szCs w:val="21"/>
              </w:rPr>
              <w:t>万）</w:t>
            </w:r>
          </w:p>
        </w:tc>
      </w:tr>
      <w:tr w:rsidR="00287A00">
        <w:trPr>
          <w:trHeight w:val="379"/>
        </w:trPr>
        <w:tc>
          <w:tcPr>
            <w:tcW w:w="890" w:type="dxa"/>
            <w:vAlign w:val="center"/>
          </w:tcPr>
          <w:p w:rsidR="00287A00" w:rsidRDefault="0095147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4.5</w:t>
            </w:r>
          </w:p>
        </w:tc>
        <w:tc>
          <w:tcPr>
            <w:tcW w:w="2149" w:type="dxa"/>
            <w:vAlign w:val="center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货物合格性评审标准</w:t>
            </w: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主要技术参数</w:t>
            </w:r>
          </w:p>
        </w:tc>
        <w:tc>
          <w:tcPr>
            <w:tcW w:w="4760" w:type="dxa"/>
          </w:tcPr>
          <w:p w:rsidR="00287A00" w:rsidRDefault="00E21231" w:rsidP="001A5F8A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见第四章第二条技术要求</w:t>
            </w:r>
          </w:p>
        </w:tc>
      </w:tr>
      <w:tr w:rsidR="00287A00">
        <w:trPr>
          <w:trHeight w:val="363"/>
        </w:trPr>
        <w:tc>
          <w:tcPr>
            <w:tcW w:w="890" w:type="dxa"/>
            <w:vMerge w:val="restart"/>
            <w:vAlign w:val="center"/>
          </w:tcPr>
          <w:p w:rsidR="00287A00" w:rsidRDefault="0095147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4.6</w:t>
            </w:r>
          </w:p>
        </w:tc>
        <w:tc>
          <w:tcPr>
            <w:tcW w:w="2149" w:type="dxa"/>
            <w:vMerge w:val="restart"/>
            <w:vAlign w:val="center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响应性评审标准</w:t>
            </w:r>
          </w:p>
          <w:p w:rsidR="00287A00" w:rsidRDefault="00287A00">
            <w:pPr>
              <w:jc w:val="center"/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投标内容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符合“投标人须知”规定</w:t>
            </w:r>
          </w:p>
        </w:tc>
      </w:tr>
      <w:tr w:rsidR="00287A00">
        <w:trPr>
          <w:trHeight w:val="350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交付使用期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/</w:t>
            </w:r>
          </w:p>
        </w:tc>
      </w:tr>
      <w:tr w:rsidR="00287A00">
        <w:trPr>
          <w:trHeight w:val="325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质量要求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符合“投标人须知”规定</w:t>
            </w:r>
          </w:p>
        </w:tc>
      </w:tr>
      <w:tr w:rsidR="00287A00">
        <w:trPr>
          <w:trHeight w:val="325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投标有效期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符合“投标人须知”规定</w:t>
            </w:r>
          </w:p>
        </w:tc>
      </w:tr>
      <w:tr w:rsidR="00287A00">
        <w:trPr>
          <w:trHeight w:val="313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投标保证金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/</w:t>
            </w:r>
          </w:p>
        </w:tc>
      </w:tr>
      <w:tr w:rsidR="00287A00">
        <w:trPr>
          <w:trHeight w:val="300"/>
        </w:trPr>
        <w:tc>
          <w:tcPr>
            <w:tcW w:w="890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2149" w:type="dxa"/>
            <w:vMerge/>
          </w:tcPr>
          <w:p w:rsidR="00287A00" w:rsidRDefault="00287A00">
            <w:pPr>
              <w:rPr>
                <w:color w:val="000000"/>
              </w:rPr>
            </w:pPr>
          </w:p>
        </w:tc>
        <w:tc>
          <w:tcPr>
            <w:tcW w:w="195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技术标准和要求</w:t>
            </w:r>
          </w:p>
        </w:tc>
        <w:tc>
          <w:tcPr>
            <w:tcW w:w="4760" w:type="dxa"/>
          </w:tcPr>
          <w:p w:rsidR="00287A00" w:rsidRDefault="00287A00">
            <w:pPr>
              <w:spacing w:line="360" w:lineRule="auto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符合“技术规格、参数及要求”相关规定</w:t>
            </w:r>
          </w:p>
        </w:tc>
      </w:tr>
      <w:tr w:rsidR="00287A00" w:rsidTr="00451AEB">
        <w:trPr>
          <w:trHeight w:val="300"/>
        </w:trPr>
        <w:tc>
          <w:tcPr>
            <w:tcW w:w="890" w:type="dxa"/>
            <w:vAlign w:val="center"/>
          </w:tcPr>
          <w:p w:rsidR="00287A00" w:rsidRDefault="00951475" w:rsidP="00951475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4.7</w:t>
            </w:r>
          </w:p>
        </w:tc>
        <w:tc>
          <w:tcPr>
            <w:tcW w:w="2149" w:type="dxa"/>
            <w:vAlign w:val="center"/>
          </w:tcPr>
          <w:p w:rsidR="00287A00" w:rsidRDefault="00287A00" w:rsidP="00451AEB">
            <w:pPr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评标方法</w:t>
            </w:r>
          </w:p>
        </w:tc>
        <w:tc>
          <w:tcPr>
            <w:tcW w:w="1950" w:type="dxa"/>
            <w:vAlign w:val="center"/>
          </w:tcPr>
          <w:p w:rsidR="00287A00" w:rsidRDefault="00287A00" w:rsidP="00451AEB">
            <w:pPr>
              <w:spacing w:line="360" w:lineRule="auto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评标</w:t>
            </w:r>
            <w:r>
              <w:rPr>
                <w:rFonts w:hint="eastAsia"/>
                <w:color w:val="000000"/>
              </w:rPr>
              <w:t>+</w:t>
            </w:r>
            <w:r>
              <w:rPr>
                <w:rFonts w:hint="eastAsia"/>
                <w:color w:val="000000"/>
              </w:rPr>
              <w:t>议标</w:t>
            </w:r>
          </w:p>
        </w:tc>
        <w:tc>
          <w:tcPr>
            <w:tcW w:w="4760" w:type="dxa"/>
          </w:tcPr>
          <w:p w:rsidR="00D052A8" w:rsidRDefault="00287A00" w:rsidP="00D052A8">
            <w:pPr>
              <w:numPr>
                <w:ilvl w:val="0"/>
                <w:numId w:val="5"/>
              </w:num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本次评标将采用合理最低价法确定</w:t>
            </w:r>
            <w:r w:rsidR="00451AEB">
              <w:rPr>
                <w:rFonts w:ascii="宋体" w:hAnsi="宋体" w:hint="eastAsia"/>
                <w:color w:val="000000"/>
                <w:szCs w:val="21"/>
              </w:rPr>
              <w:t>1.4</w:t>
            </w:r>
            <w:r w:rsidR="00D052A8" w:rsidRPr="00D052A8">
              <w:rPr>
                <w:rFonts w:ascii="宋体" w:hAnsi="宋体" w:cs="宋体" w:hint="eastAsia"/>
                <w:color w:val="000000"/>
                <w:szCs w:val="21"/>
              </w:rPr>
              <w:t>南京宝色股份公司</w:t>
            </w:r>
            <w:r w:rsidR="00F63643" w:rsidRPr="00F63643">
              <w:rPr>
                <w:rFonts w:ascii="宋体" w:hAnsi="宋体" w:cs="宋体" w:hint="eastAsia"/>
                <w:color w:val="000000"/>
                <w:szCs w:val="21"/>
              </w:rPr>
              <w:t>2022年</w:t>
            </w:r>
            <w:r w:rsidR="00FB5FCC">
              <w:rPr>
                <w:rFonts w:ascii="宋体" w:hAnsi="宋体" w:cs="宋体" w:hint="eastAsia"/>
                <w:color w:val="000000"/>
                <w:szCs w:val="21"/>
              </w:rPr>
              <w:t>至2023年</w:t>
            </w:r>
            <w:r w:rsidR="00F63643" w:rsidRPr="00F63643">
              <w:rPr>
                <w:rFonts w:ascii="宋体" w:hAnsi="宋体" w:cs="宋体" w:hint="eastAsia"/>
                <w:color w:val="000000"/>
                <w:szCs w:val="21"/>
              </w:rPr>
              <w:t>度</w:t>
            </w:r>
            <w:r w:rsidR="00D9683E">
              <w:rPr>
                <w:rFonts w:ascii="宋体" w:hAnsi="宋体" w:cs="宋体" w:hint="eastAsia"/>
                <w:color w:val="000000"/>
                <w:szCs w:val="21"/>
              </w:rPr>
              <w:t>冬装</w:t>
            </w:r>
            <w:r w:rsidR="00F63643" w:rsidRPr="00F63643">
              <w:rPr>
                <w:rFonts w:ascii="宋体" w:hAnsi="宋体" w:cs="宋体" w:hint="eastAsia"/>
                <w:color w:val="000000"/>
                <w:szCs w:val="21"/>
              </w:rPr>
              <w:t>工作服</w:t>
            </w:r>
            <w:r w:rsidR="00D052A8">
              <w:rPr>
                <w:rFonts w:ascii="宋体" w:hAnsi="宋体" w:cs="宋体" w:hint="eastAsia"/>
                <w:color w:val="000000"/>
                <w:szCs w:val="21"/>
              </w:rPr>
              <w:t>价格</w:t>
            </w:r>
            <w:r w:rsidRPr="00D052A8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  <w:p w:rsidR="00287A00" w:rsidRPr="00D052A8" w:rsidRDefault="00287A00" w:rsidP="00DB4ACC">
            <w:pPr>
              <w:numPr>
                <w:ilvl w:val="0"/>
                <w:numId w:val="5"/>
              </w:numPr>
              <w:spacing w:line="360" w:lineRule="auto"/>
              <w:rPr>
                <w:rFonts w:ascii="宋体" w:hAnsi="宋体"/>
                <w:szCs w:val="21"/>
              </w:rPr>
            </w:pPr>
            <w:r w:rsidRPr="00D052A8">
              <w:rPr>
                <w:rFonts w:ascii="宋体" w:hAnsi="宋体" w:hint="eastAsia"/>
                <w:szCs w:val="21"/>
              </w:rPr>
              <w:t>接受招标人所确定价格的投标人将与招标人签订</w:t>
            </w:r>
            <w:r w:rsidR="00D052A8">
              <w:rPr>
                <w:rFonts w:ascii="宋体" w:hAnsi="宋体" w:hint="eastAsia"/>
                <w:szCs w:val="21"/>
              </w:rPr>
              <w:t>采购合同</w:t>
            </w:r>
            <w:r w:rsidR="003B5485">
              <w:rPr>
                <w:rFonts w:ascii="宋体" w:hAnsi="宋体" w:hint="eastAsia"/>
                <w:szCs w:val="21"/>
              </w:rPr>
              <w:t>（在保持原价</w:t>
            </w:r>
            <w:r w:rsidR="004850D3">
              <w:rPr>
                <w:rFonts w:ascii="宋体" w:hAnsi="宋体" w:hint="eastAsia"/>
                <w:szCs w:val="21"/>
              </w:rPr>
              <w:t>不变</w:t>
            </w:r>
            <w:r w:rsidR="003B5485">
              <w:rPr>
                <w:rFonts w:ascii="宋体" w:hAnsi="宋体" w:hint="eastAsia"/>
                <w:szCs w:val="21"/>
              </w:rPr>
              <w:t>的基础上签订</w:t>
            </w:r>
            <w:r w:rsidR="00DB4ACC">
              <w:rPr>
                <w:rFonts w:ascii="宋体" w:hAnsi="宋体" w:hint="eastAsia"/>
                <w:szCs w:val="21"/>
              </w:rPr>
              <w:t>2</w:t>
            </w:r>
            <w:r w:rsidR="003B5485">
              <w:rPr>
                <w:rFonts w:ascii="宋体" w:hAnsi="宋体" w:hint="eastAsia"/>
                <w:szCs w:val="21"/>
              </w:rPr>
              <w:t>年</w:t>
            </w:r>
            <w:r w:rsidR="00DC383C">
              <w:rPr>
                <w:rFonts w:ascii="宋体" w:hAnsi="宋体" w:hint="eastAsia"/>
                <w:szCs w:val="21"/>
              </w:rPr>
              <w:t>期</w:t>
            </w:r>
            <w:r w:rsidR="003B5485">
              <w:rPr>
                <w:rFonts w:ascii="宋体" w:hAnsi="宋体" w:hint="eastAsia"/>
                <w:szCs w:val="21"/>
              </w:rPr>
              <w:t>的年度</w:t>
            </w:r>
            <w:r w:rsidR="00912D9C">
              <w:rPr>
                <w:rFonts w:ascii="宋体" w:hAnsi="宋体" w:hint="eastAsia"/>
                <w:szCs w:val="21"/>
              </w:rPr>
              <w:t>采购</w:t>
            </w:r>
            <w:r w:rsidR="003B5485">
              <w:rPr>
                <w:rFonts w:ascii="宋体" w:hAnsi="宋体" w:hint="eastAsia"/>
                <w:szCs w:val="21"/>
              </w:rPr>
              <w:t>合同）</w:t>
            </w:r>
            <w:r w:rsidRPr="00D052A8">
              <w:rPr>
                <w:rFonts w:ascii="宋体" w:hAnsi="宋体" w:hint="eastAsia"/>
                <w:szCs w:val="21"/>
              </w:rPr>
              <w:t>。</w:t>
            </w:r>
          </w:p>
        </w:tc>
      </w:tr>
    </w:tbl>
    <w:p w:rsidR="00287A00" w:rsidRPr="00D052A8" w:rsidRDefault="00287A00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</w:p>
    <w:p w:rsidR="00D052A8" w:rsidRDefault="00D052A8">
      <w:pPr>
        <w:jc w:val="center"/>
        <w:rPr>
          <w:b/>
          <w:bCs/>
          <w:sz w:val="36"/>
          <w:szCs w:val="36"/>
        </w:rPr>
      </w:pPr>
    </w:p>
    <w:p w:rsidR="00287A00" w:rsidRDefault="00287A00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第三章招标文件编辑要求</w:t>
      </w:r>
    </w:p>
    <w:p w:rsidR="00287A00" w:rsidRDefault="00287A00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一、投标文件正本格式及顺序： 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1.数量1份，在封面中的“投标文件”下方注明正本。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标书封面格式见：附件一。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2.标书所列内容及装订顺序如下：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投标函（具体格式见附件二）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报价单：(格式见邮件当中附件)</w:t>
      </w:r>
    </w:p>
    <w:p w:rsidR="00287A00" w:rsidRDefault="005C5483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交货期、</w:t>
      </w:r>
      <w:r w:rsidR="00287A00">
        <w:rPr>
          <w:rFonts w:ascii="宋体" w:hAnsi="宋体" w:hint="eastAsia"/>
          <w:color w:val="000000"/>
          <w:szCs w:val="21"/>
        </w:rPr>
        <w:t xml:space="preserve">质保期限、服务承诺 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3.资格证明文件：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a．提供营业执照（复印件）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b．最新版</w:t>
      </w:r>
      <w:r w:rsidR="006A1395">
        <w:rPr>
          <w:rFonts w:ascii="宋体" w:hAnsi="宋体" w:hint="eastAsia"/>
          <w:color w:val="000000"/>
          <w:szCs w:val="21"/>
        </w:rPr>
        <w:t>主要</w:t>
      </w:r>
      <w:r>
        <w:rPr>
          <w:rFonts w:ascii="宋体" w:hAnsi="宋体" w:hint="eastAsia"/>
          <w:color w:val="000000"/>
          <w:szCs w:val="21"/>
        </w:rPr>
        <w:t>资质证书（复印件或扫描件）</w:t>
      </w:r>
    </w:p>
    <w:p w:rsidR="00287A00" w:rsidRDefault="00287A00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二、投标须知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凡是参与投标的公司必须在规定时间内送标到指定邮箱或地点，否则拒收。后果由投标人负责。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除投标人对错处做必要修改外，投标文件不得行间插字、涂改或增删，如有修改错漏处，必须由投标人法人代表或其授权代表签字和盖章。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凡中标公司必须按招标人所规定的时间签订</w:t>
      </w:r>
      <w:r w:rsidR="005C5483">
        <w:rPr>
          <w:rFonts w:ascii="宋体" w:hAnsi="宋体" w:hint="eastAsia"/>
          <w:szCs w:val="21"/>
        </w:rPr>
        <w:t>采购</w:t>
      </w:r>
      <w:r>
        <w:rPr>
          <w:rFonts w:ascii="宋体" w:hAnsi="宋体" w:hint="eastAsia"/>
          <w:szCs w:val="21"/>
        </w:rPr>
        <w:t>合同。</w:t>
      </w:r>
    </w:p>
    <w:p w:rsidR="00287A00" w:rsidRDefault="00287A00">
      <w:pPr>
        <w:spacing w:line="360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三、我方郑重承诺</w:t>
      </w:r>
    </w:p>
    <w:p w:rsidR="00287A00" w:rsidRDefault="00287A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对投标方提供的任何文字资料给予保密。</w:t>
      </w:r>
    </w:p>
    <w:p w:rsidR="00287A00" w:rsidRDefault="00287A00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四、投标偏离说明</w:t>
      </w:r>
    </w:p>
    <w:p w:rsidR="00287A00" w:rsidRDefault="00287A00">
      <w:pPr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投标人对技术要求、交货期、付款条件等如发生与标书要求的偏离必须单项注明，如未注明表示默认。</w:t>
      </w:r>
    </w:p>
    <w:p w:rsidR="00287A00" w:rsidRDefault="00287A00">
      <w:pPr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同时注明，偏离可能会落标，所以请投标方认真对待偏离条件。</w:t>
      </w:r>
    </w:p>
    <w:p w:rsidR="00287A00" w:rsidRDefault="00287A00">
      <w:pPr>
        <w:spacing w:line="360" w:lineRule="auto"/>
        <w:rPr>
          <w:rFonts w:ascii="华文楷体" w:eastAsia="华文楷体" w:hAnsi="华文楷体"/>
          <w:sz w:val="28"/>
          <w:szCs w:val="28"/>
        </w:rPr>
      </w:pPr>
      <w:r>
        <w:rPr>
          <w:rFonts w:ascii="宋体" w:hAnsi="宋体"/>
          <w:szCs w:val="21"/>
        </w:rPr>
        <w:br w:type="page"/>
      </w:r>
      <w:r>
        <w:rPr>
          <w:rFonts w:ascii="华文楷体" w:eastAsia="华文楷体" w:hAnsi="华文楷体" w:hint="eastAsia"/>
          <w:sz w:val="28"/>
          <w:szCs w:val="28"/>
        </w:rPr>
        <w:lastRenderedPageBreak/>
        <w:t>附件一</w:t>
      </w:r>
    </w:p>
    <w:p w:rsidR="00287A00" w:rsidRDefault="00287A00">
      <w:pPr>
        <w:jc w:val="center"/>
        <w:rPr>
          <w:rFonts w:ascii="华文楷体" w:eastAsia="华文楷体" w:hAnsi="华文楷体"/>
          <w:sz w:val="52"/>
          <w:szCs w:val="52"/>
        </w:rPr>
      </w:pPr>
      <w:r>
        <w:rPr>
          <w:rFonts w:ascii="华文楷体" w:eastAsia="华文楷体" w:hAnsi="华文楷体" w:hint="eastAsia"/>
          <w:sz w:val="52"/>
          <w:szCs w:val="52"/>
        </w:rPr>
        <w:t>南京宝色股份公司</w:t>
      </w:r>
    </w:p>
    <w:p w:rsidR="00287A00" w:rsidRDefault="00287A00">
      <w:pPr>
        <w:jc w:val="center"/>
        <w:rPr>
          <w:rFonts w:ascii="华文楷体" w:eastAsia="华文楷体" w:hAnsi="华文楷体"/>
          <w:sz w:val="52"/>
          <w:szCs w:val="52"/>
        </w:rPr>
      </w:pPr>
    </w:p>
    <w:p w:rsidR="005C5483" w:rsidRPr="005C5483" w:rsidRDefault="005C5483">
      <w:pPr>
        <w:jc w:val="center"/>
        <w:rPr>
          <w:rFonts w:ascii="华文楷体" w:eastAsia="华文楷体" w:hAnsi="华文楷体"/>
          <w:sz w:val="52"/>
          <w:szCs w:val="52"/>
        </w:rPr>
      </w:pPr>
      <w:r>
        <w:rPr>
          <w:rFonts w:ascii="华文楷体" w:eastAsia="华文楷体" w:hAnsi="华文楷体" w:hint="eastAsia"/>
          <w:b/>
          <w:sz w:val="36"/>
          <w:szCs w:val="36"/>
        </w:rPr>
        <w:t>202</w:t>
      </w:r>
      <w:r w:rsidR="00653483">
        <w:rPr>
          <w:rFonts w:ascii="华文楷体" w:eastAsia="华文楷体" w:hAnsi="华文楷体" w:hint="eastAsia"/>
          <w:b/>
          <w:sz w:val="36"/>
          <w:szCs w:val="36"/>
        </w:rPr>
        <w:t>2</w:t>
      </w:r>
      <w:r>
        <w:rPr>
          <w:rFonts w:ascii="华文楷体" w:eastAsia="华文楷体" w:hAnsi="华文楷体" w:hint="eastAsia"/>
          <w:b/>
          <w:sz w:val="36"/>
          <w:szCs w:val="36"/>
        </w:rPr>
        <w:t>年</w:t>
      </w:r>
      <w:r w:rsidR="00014B69">
        <w:rPr>
          <w:rFonts w:ascii="华文楷体" w:eastAsia="华文楷体" w:hAnsi="华文楷体" w:hint="eastAsia"/>
          <w:b/>
          <w:sz w:val="36"/>
          <w:szCs w:val="36"/>
        </w:rPr>
        <w:t>至2023年</w:t>
      </w:r>
      <w:r>
        <w:rPr>
          <w:rFonts w:ascii="华文楷体" w:eastAsia="华文楷体" w:hAnsi="华文楷体" w:hint="eastAsia"/>
          <w:b/>
          <w:sz w:val="36"/>
          <w:szCs w:val="36"/>
        </w:rPr>
        <w:t>度</w:t>
      </w:r>
      <w:r w:rsidR="00D628FA">
        <w:rPr>
          <w:rFonts w:ascii="华文楷体" w:eastAsia="华文楷体" w:hAnsi="华文楷体" w:hint="eastAsia"/>
          <w:b/>
          <w:sz w:val="36"/>
          <w:szCs w:val="36"/>
        </w:rPr>
        <w:t>冬装</w:t>
      </w:r>
      <w:r w:rsidR="00653483">
        <w:rPr>
          <w:rFonts w:ascii="华文楷体" w:eastAsia="华文楷体" w:hAnsi="华文楷体" w:hint="eastAsia"/>
          <w:b/>
          <w:sz w:val="36"/>
          <w:szCs w:val="36"/>
        </w:rPr>
        <w:t>工作服</w:t>
      </w:r>
    </w:p>
    <w:p w:rsidR="00287A00" w:rsidRDefault="00287A00">
      <w:pPr>
        <w:jc w:val="center"/>
        <w:rPr>
          <w:rFonts w:ascii="华文楷体" w:eastAsia="华文楷体" w:hAnsi="华文楷体"/>
          <w:sz w:val="84"/>
          <w:szCs w:val="84"/>
        </w:rPr>
      </w:pPr>
      <w:r>
        <w:rPr>
          <w:rFonts w:ascii="华文楷体" w:eastAsia="华文楷体" w:hAnsi="华文楷体" w:hint="eastAsia"/>
          <w:sz w:val="84"/>
          <w:szCs w:val="84"/>
        </w:rPr>
        <w:t>投标书</w:t>
      </w:r>
    </w:p>
    <w:p w:rsidR="00287A00" w:rsidRDefault="00287A00">
      <w:pPr>
        <w:jc w:val="center"/>
        <w:rPr>
          <w:rFonts w:ascii="华文楷体" w:eastAsia="华文楷体" w:hAnsi="华文楷体"/>
          <w:sz w:val="84"/>
          <w:szCs w:val="84"/>
        </w:rPr>
      </w:pPr>
    </w:p>
    <w:p w:rsidR="00287A00" w:rsidRDefault="00287A00">
      <w:pPr>
        <w:jc w:val="center"/>
        <w:rPr>
          <w:rFonts w:ascii="华文楷体" w:eastAsia="华文楷体" w:hAnsi="华文楷体"/>
          <w:sz w:val="36"/>
          <w:szCs w:val="36"/>
        </w:rPr>
      </w:pPr>
      <w:r>
        <w:rPr>
          <w:rFonts w:ascii="华文楷体" w:eastAsia="华文楷体" w:hAnsi="华文楷体" w:hint="eastAsia"/>
          <w:sz w:val="36"/>
          <w:szCs w:val="36"/>
        </w:rPr>
        <w:t>正 本</w:t>
      </w:r>
    </w:p>
    <w:p w:rsidR="00287A00" w:rsidRDefault="00287A00">
      <w:pPr>
        <w:rPr>
          <w:rFonts w:ascii="华文楷体" w:eastAsia="华文楷体" w:hAnsi="华文楷体"/>
          <w:sz w:val="36"/>
          <w:szCs w:val="36"/>
        </w:rPr>
      </w:pPr>
    </w:p>
    <w:p w:rsidR="00287A00" w:rsidRPr="00EC31B7" w:rsidRDefault="00287A00">
      <w:pPr>
        <w:ind w:firstLineChars="150" w:firstLine="540"/>
        <w:rPr>
          <w:rFonts w:ascii="华文楷体" w:eastAsia="华文楷体" w:hAnsi="华文楷体"/>
          <w:b/>
          <w:color w:val="FF0000"/>
          <w:sz w:val="36"/>
          <w:szCs w:val="36"/>
          <w:u w:val="single"/>
        </w:rPr>
      </w:pPr>
      <w:r>
        <w:rPr>
          <w:rFonts w:ascii="华文楷体" w:eastAsia="华文楷体" w:hAnsi="华文楷体" w:hint="eastAsia"/>
          <w:sz w:val="36"/>
          <w:szCs w:val="36"/>
        </w:rPr>
        <w:t>标书编号：</w:t>
      </w:r>
      <w:r w:rsidR="00EC31B7" w:rsidRPr="00EC31B7">
        <w:rPr>
          <w:rFonts w:ascii="华文楷体" w:eastAsia="华文楷体" w:hAnsi="华文楷体" w:hint="eastAsia"/>
          <w:sz w:val="36"/>
          <w:szCs w:val="36"/>
        </w:rPr>
        <w:t>物-内-公招（202</w:t>
      </w:r>
      <w:r w:rsidR="00653483">
        <w:rPr>
          <w:rFonts w:ascii="华文楷体" w:eastAsia="华文楷体" w:hAnsi="华文楷体" w:hint="eastAsia"/>
          <w:sz w:val="36"/>
          <w:szCs w:val="36"/>
        </w:rPr>
        <w:t>2</w:t>
      </w:r>
      <w:r w:rsidR="00EC31B7" w:rsidRPr="00EC31B7">
        <w:rPr>
          <w:rFonts w:ascii="华文楷体" w:eastAsia="华文楷体" w:hAnsi="华文楷体" w:hint="eastAsia"/>
          <w:sz w:val="36"/>
          <w:szCs w:val="36"/>
        </w:rPr>
        <w:t>）0</w:t>
      </w:r>
      <w:r w:rsidR="00D628FA">
        <w:rPr>
          <w:rFonts w:ascii="华文楷体" w:eastAsia="华文楷体" w:hAnsi="华文楷体" w:hint="eastAsia"/>
          <w:sz w:val="36"/>
          <w:szCs w:val="36"/>
        </w:rPr>
        <w:t>2</w:t>
      </w:r>
      <w:r w:rsidR="00EC31B7" w:rsidRPr="00EC31B7">
        <w:rPr>
          <w:rFonts w:ascii="华文楷体" w:eastAsia="华文楷体" w:hAnsi="华文楷体" w:hint="eastAsia"/>
          <w:sz w:val="36"/>
          <w:szCs w:val="36"/>
        </w:rPr>
        <w:t>号</w:t>
      </w:r>
    </w:p>
    <w:p w:rsidR="00287A00" w:rsidRPr="006A1395" w:rsidRDefault="00287A00">
      <w:pPr>
        <w:ind w:firstLineChars="150" w:firstLine="540"/>
        <w:rPr>
          <w:rFonts w:ascii="华文楷体" w:eastAsia="华文楷体" w:hAnsi="华文楷体"/>
          <w:sz w:val="36"/>
          <w:szCs w:val="36"/>
        </w:rPr>
      </w:pPr>
      <w:r>
        <w:rPr>
          <w:rFonts w:ascii="华文楷体" w:eastAsia="华文楷体" w:hAnsi="华文楷体" w:hint="eastAsia"/>
          <w:sz w:val="36"/>
          <w:szCs w:val="36"/>
        </w:rPr>
        <w:t>项目名称：</w:t>
      </w:r>
      <w:r w:rsidR="006A1395" w:rsidRPr="006A1395">
        <w:rPr>
          <w:rFonts w:ascii="华文楷体" w:eastAsia="华文楷体" w:hAnsi="华文楷体" w:cs="宋体" w:hint="eastAsia"/>
          <w:color w:val="000000"/>
          <w:sz w:val="36"/>
          <w:szCs w:val="36"/>
        </w:rPr>
        <w:t>南京宝色股份公司202</w:t>
      </w:r>
      <w:r w:rsidR="00653483">
        <w:rPr>
          <w:rFonts w:ascii="华文楷体" w:eastAsia="华文楷体" w:hAnsi="华文楷体" w:cs="宋体" w:hint="eastAsia"/>
          <w:color w:val="000000"/>
          <w:sz w:val="36"/>
          <w:szCs w:val="36"/>
        </w:rPr>
        <w:t>2</w:t>
      </w:r>
      <w:r w:rsidR="006A1395" w:rsidRPr="006A1395">
        <w:rPr>
          <w:rFonts w:ascii="华文楷体" w:eastAsia="华文楷体" w:hAnsi="华文楷体" w:cs="宋体" w:hint="eastAsia"/>
          <w:color w:val="000000"/>
          <w:sz w:val="36"/>
          <w:szCs w:val="36"/>
        </w:rPr>
        <w:t>年</w:t>
      </w:r>
      <w:r w:rsidR="00014B69">
        <w:rPr>
          <w:rFonts w:ascii="华文楷体" w:eastAsia="华文楷体" w:hAnsi="华文楷体" w:cs="宋体" w:hint="eastAsia"/>
          <w:color w:val="000000"/>
          <w:sz w:val="36"/>
          <w:szCs w:val="36"/>
        </w:rPr>
        <w:t>至2023年</w:t>
      </w:r>
      <w:r w:rsidR="006A1395" w:rsidRPr="006A1395">
        <w:rPr>
          <w:rFonts w:ascii="华文楷体" w:eastAsia="华文楷体" w:hAnsi="华文楷体" w:cs="宋体" w:hint="eastAsia"/>
          <w:color w:val="000000"/>
          <w:sz w:val="36"/>
          <w:szCs w:val="36"/>
        </w:rPr>
        <w:t>度</w:t>
      </w:r>
      <w:r w:rsidR="00D628FA">
        <w:rPr>
          <w:rFonts w:ascii="华文楷体" w:eastAsia="华文楷体" w:hAnsi="华文楷体" w:cs="宋体" w:hint="eastAsia"/>
          <w:color w:val="000000"/>
          <w:sz w:val="36"/>
          <w:szCs w:val="36"/>
        </w:rPr>
        <w:t>冬装</w:t>
      </w:r>
      <w:r w:rsidR="00653483">
        <w:rPr>
          <w:rFonts w:ascii="华文楷体" w:eastAsia="华文楷体" w:hAnsi="华文楷体" w:cs="宋体" w:hint="eastAsia"/>
          <w:color w:val="000000"/>
          <w:sz w:val="36"/>
          <w:szCs w:val="36"/>
        </w:rPr>
        <w:t>工作服</w:t>
      </w:r>
    </w:p>
    <w:p w:rsidR="00287A00" w:rsidRDefault="00287A00">
      <w:pPr>
        <w:ind w:firstLineChars="150" w:firstLine="540"/>
        <w:rPr>
          <w:rFonts w:ascii="华文楷体" w:eastAsia="华文楷体" w:hAnsi="华文楷体"/>
          <w:sz w:val="36"/>
          <w:szCs w:val="36"/>
        </w:rPr>
      </w:pPr>
      <w:r>
        <w:rPr>
          <w:rFonts w:ascii="华文楷体" w:eastAsia="华文楷体" w:hAnsi="华文楷体" w:hint="eastAsia"/>
          <w:sz w:val="36"/>
          <w:szCs w:val="36"/>
        </w:rPr>
        <w:t>投标时间：</w:t>
      </w:r>
    </w:p>
    <w:p w:rsidR="00287A00" w:rsidRDefault="00287A00">
      <w:pPr>
        <w:ind w:firstLineChars="150" w:firstLine="540"/>
        <w:rPr>
          <w:rFonts w:ascii="华文楷体" w:eastAsia="华文楷体" w:hAnsi="华文楷体"/>
          <w:sz w:val="36"/>
          <w:szCs w:val="36"/>
        </w:rPr>
      </w:pPr>
      <w:r>
        <w:rPr>
          <w:rFonts w:ascii="华文楷体" w:eastAsia="华文楷体" w:hAnsi="华文楷体" w:hint="eastAsia"/>
          <w:sz w:val="36"/>
          <w:szCs w:val="36"/>
        </w:rPr>
        <w:t>投 标 人：           投标人联系电话：</w:t>
      </w:r>
    </w:p>
    <w:p w:rsidR="001D569F" w:rsidRDefault="001D569F">
      <w:pPr>
        <w:jc w:val="center"/>
        <w:rPr>
          <w:rFonts w:ascii="华文楷体" w:eastAsia="华文楷体" w:hAnsi="华文楷体"/>
          <w:sz w:val="48"/>
          <w:szCs w:val="48"/>
        </w:rPr>
      </w:pPr>
    </w:p>
    <w:p w:rsidR="001D569F" w:rsidRDefault="001D569F">
      <w:pPr>
        <w:jc w:val="center"/>
        <w:rPr>
          <w:rFonts w:ascii="华文楷体" w:eastAsia="华文楷体" w:hAnsi="华文楷体"/>
          <w:sz w:val="48"/>
          <w:szCs w:val="48"/>
        </w:rPr>
      </w:pPr>
    </w:p>
    <w:p w:rsidR="00287A00" w:rsidRDefault="00287A00">
      <w:pPr>
        <w:jc w:val="center"/>
        <w:rPr>
          <w:rFonts w:ascii="华文楷体" w:eastAsia="华文楷体" w:hAnsi="华文楷体"/>
          <w:sz w:val="48"/>
          <w:szCs w:val="48"/>
        </w:rPr>
      </w:pPr>
      <w:r>
        <w:rPr>
          <w:rFonts w:ascii="华文楷体" w:eastAsia="华文楷体" w:hAnsi="华文楷体" w:hint="eastAsia"/>
          <w:sz w:val="48"/>
          <w:szCs w:val="48"/>
        </w:rPr>
        <w:t>×××××公司（公章）</w:t>
      </w:r>
    </w:p>
    <w:p w:rsidR="00287A00" w:rsidRDefault="00287A00">
      <w:pPr>
        <w:spacing w:line="360" w:lineRule="auto"/>
        <w:rPr>
          <w:rFonts w:ascii="华文楷体" w:eastAsia="华文楷体" w:hAnsi="华文楷体"/>
          <w:b/>
          <w:sz w:val="28"/>
          <w:szCs w:val="28"/>
        </w:rPr>
      </w:pPr>
      <w:r>
        <w:rPr>
          <w:rFonts w:ascii="华文楷体" w:eastAsia="华文楷体" w:hAnsi="华文楷体"/>
        </w:rPr>
        <w:br w:type="page"/>
      </w:r>
      <w:r>
        <w:rPr>
          <w:rFonts w:ascii="华文楷体" w:eastAsia="华文楷体" w:hAnsi="华文楷体" w:hint="eastAsia"/>
          <w:sz w:val="28"/>
          <w:szCs w:val="28"/>
        </w:rPr>
        <w:lastRenderedPageBreak/>
        <w:t xml:space="preserve">附件二   </w:t>
      </w:r>
    </w:p>
    <w:p w:rsidR="00287A00" w:rsidRDefault="00287A00">
      <w:pPr>
        <w:widowControl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投标函</w:t>
      </w:r>
    </w:p>
    <w:p w:rsidR="00287A00" w:rsidRDefault="00287A00">
      <w:pPr>
        <w:widowControl/>
        <w:jc w:val="center"/>
        <w:rPr>
          <w:b/>
          <w:bCs/>
          <w:szCs w:val="21"/>
        </w:rPr>
      </w:pPr>
    </w:p>
    <w:p w:rsidR="00287A00" w:rsidRDefault="00287A00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致：南京宝色股份公司（招标人）</w:t>
      </w:r>
    </w:p>
    <w:p w:rsidR="00287A00" w:rsidRDefault="00287A00">
      <w:pPr>
        <w:snapToGrid w:val="0"/>
        <w:spacing w:line="360" w:lineRule="auto"/>
        <w:ind w:firstLine="63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根据贵方项目的招标文件（投标邀请书），现提交下述文件正本一式</w:t>
      </w:r>
      <w:r>
        <w:rPr>
          <w:rFonts w:ascii="宋体" w:hAnsi="宋体" w:hint="eastAsia"/>
          <w:b/>
          <w:color w:val="000000"/>
          <w:szCs w:val="21"/>
        </w:rPr>
        <w:t>壹</w:t>
      </w:r>
      <w:r>
        <w:rPr>
          <w:rFonts w:ascii="宋体" w:hAnsi="宋体" w:hint="eastAsia"/>
          <w:b/>
          <w:szCs w:val="21"/>
        </w:rPr>
        <w:t>份。</w:t>
      </w:r>
    </w:p>
    <w:p w:rsidR="00287A00" w:rsidRDefault="00287A00">
      <w:pPr>
        <w:numPr>
          <w:ilvl w:val="0"/>
          <w:numId w:val="6"/>
        </w:numPr>
        <w:snapToGrid w:val="0"/>
        <w:spacing w:line="360" w:lineRule="auto"/>
        <w:ind w:hanging="495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投标报价表、</w:t>
      </w:r>
      <w:r w:rsidR="005C5483">
        <w:rPr>
          <w:rFonts w:ascii="宋体" w:hAnsi="宋体" w:hint="eastAsia"/>
          <w:b/>
          <w:szCs w:val="21"/>
        </w:rPr>
        <w:t>交货期、</w:t>
      </w:r>
      <w:r>
        <w:rPr>
          <w:rFonts w:ascii="宋体" w:hAnsi="宋体" w:hint="eastAsia"/>
          <w:b/>
          <w:szCs w:val="21"/>
        </w:rPr>
        <w:t>质保期限、服务承诺</w:t>
      </w:r>
    </w:p>
    <w:p w:rsidR="00287A00" w:rsidRDefault="00287A00">
      <w:pPr>
        <w:numPr>
          <w:ilvl w:val="0"/>
          <w:numId w:val="6"/>
        </w:numPr>
        <w:snapToGrid w:val="0"/>
        <w:spacing w:line="360" w:lineRule="auto"/>
        <w:ind w:hanging="495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资质证明文件</w:t>
      </w:r>
    </w:p>
    <w:p w:rsidR="00287A00" w:rsidRDefault="00287A00">
      <w:pPr>
        <w:snapToGrid w:val="0"/>
        <w:spacing w:line="360" w:lineRule="auto"/>
        <w:ind w:firstLine="645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据此函，签字</w:t>
      </w:r>
      <w:proofErr w:type="gramStart"/>
      <w:r>
        <w:rPr>
          <w:rFonts w:ascii="宋体" w:hAnsi="宋体" w:hint="eastAsia"/>
          <w:b/>
          <w:szCs w:val="21"/>
        </w:rPr>
        <w:t>人兹宣布</w:t>
      </w:r>
      <w:proofErr w:type="gramEnd"/>
      <w:r>
        <w:rPr>
          <w:rFonts w:ascii="宋体" w:hAnsi="宋体" w:hint="eastAsia"/>
          <w:b/>
          <w:szCs w:val="21"/>
        </w:rPr>
        <w:t>同意如下：</w:t>
      </w:r>
    </w:p>
    <w:p w:rsidR="00287A00" w:rsidRDefault="00287A00">
      <w:pPr>
        <w:numPr>
          <w:ilvl w:val="0"/>
          <w:numId w:val="7"/>
        </w:num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按招标文件规定提供需求表中标的投标为：见附件报价单。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(2)我们完全理解贵方不一定要接受最低报价的投标或收到的任何投标。</w:t>
      </w:r>
    </w:p>
    <w:p w:rsidR="00287A00" w:rsidRDefault="00287A00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(3)我们完全接受贵方一贯的合同条款及在投标须知中所列的内容，我们知道必须放弃提出含糊不清或误解的问题的权利。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(4)同意向贵方提供贵方可能要求的与投标有关的任何证据或资料。</w:t>
      </w:r>
    </w:p>
    <w:p w:rsidR="00287A00" w:rsidRDefault="00287A00">
      <w:pPr>
        <w:snapToGrid w:val="0"/>
        <w:spacing w:line="360" w:lineRule="auto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 xml:space="preserve">    (5)一旦我方中标,我方将严格履行合同的责任和义务</w:t>
      </w:r>
      <w:r w:rsidR="00CF4090">
        <w:rPr>
          <w:rFonts w:ascii="宋体" w:hAnsi="宋体" w:hint="eastAsia"/>
          <w:b/>
          <w:szCs w:val="21"/>
        </w:rPr>
        <w:t>。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(6)与本投标有关的正式通讯地址为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地   址：</w:t>
      </w:r>
      <w:proofErr w:type="gramStart"/>
      <w:r>
        <w:rPr>
          <w:rFonts w:ascii="宋体" w:hAnsi="宋体" w:hint="eastAsia"/>
          <w:b/>
          <w:szCs w:val="21"/>
        </w:rPr>
        <w:t>邮</w:t>
      </w:r>
      <w:proofErr w:type="gramEnd"/>
      <w:r>
        <w:rPr>
          <w:rFonts w:ascii="宋体" w:hAnsi="宋体" w:hint="eastAsia"/>
          <w:b/>
          <w:szCs w:val="21"/>
        </w:rPr>
        <w:t xml:space="preserve">   编：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  <w:u w:val="single"/>
        </w:rPr>
      </w:pPr>
      <w:r>
        <w:rPr>
          <w:rFonts w:ascii="宋体" w:hAnsi="宋体" w:hint="eastAsia"/>
          <w:b/>
          <w:szCs w:val="21"/>
        </w:rPr>
        <w:t>电   话：               传   真：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投标单位代表姓名（签字）：          投标单位名称：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日    期：年月日                公    章：</w:t>
      </w:r>
    </w:p>
    <w:p w:rsidR="00287A00" w:rsidRDefault="00287A00">
      <w:pPr>
        <w:snapToGrid w:val="0"/>
        <w:spacing w:line="360" w:lineRule="auto"/>
        <w:ind w:firstLineChars="200" w:firstLine="422"/>
        <w:rPr>
          <w:rFonts w:ascii="宋体" w:hAnsi="宋体"/>
          <w:b/>
          <w:szCs w:val="21"/>
          <w:u w:val="single"/>
        </w:rPr>
      </w:pPr>
    </w:p>
    <w:p w:rsidR="00287A00" w:rsidRDefault="00287A00">
      <w:pPr>
        <w:jc w:val="center"/>
        <w:rPr>
          <w:color w:val="000000"/>
        </w:rPr>
      </w:pPr>
      <w:r>
        <w:rPr>
          <w:rFonts w:ascii="宋体" w:hAnsi="宋体"/>
          <w:b/>
          <w:szCs w:val="21"/>
        </w:rPr>
        <w:br w:type="page"/>
      </w:r>
      <w:r>
        <w:rPr>
          <w:rFonts w:ascii="宋体" w:hAnsi="宋体" w:hint="eastAsia"/>
          <w:b/>
          <w:color w:val="000000"/>
          <w:sz w:val="36"/>
          <w:szCs w:val="36"/>
        </w:rPr>
        <w:lastRenderedPageBreak/>
        <w:t>第四章招标货物清单、招标范围及技术要求</w:t>
      </w:r>
    </w:p>
    <w:p w:rsidR="00287A00" w:rsidRDefault="00287A00">
      <w:pPr>
        <w:spacing w:line="360" w:lineRule="auto"/>
        <w:rPr>
          <w:rFonts w:ascii="宋体" w:hAnsi="宋体"/>
          <w:color w:val="000000"/>
          <w:szCs w:val="21"/>
        </w:rPr>
      </w:pPr>
    </w:p>
    <w:p w:rsidR="00287A00" w:rsidRDefault="00287A00">
      <w:pPr>
        <w:spacing w:line="460" w:lineRule="exact"/>
        <w:rPr>
          <w:rFonts w:ascii="宋体" w:hAnsi="宋体"/>
          <w:color w:val="000000"/>
          <w:szCs w:val="21"/>
        </w:rPr>
      </w:pPr>
    </w:p>
    <w:p w:rsidR="00287A00" w:rsidRDefault="00287A00">
      <w:pPr>
        <w:spacing w:line="46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一、招标范围</w:t>
      </w:r>
    </w:p>
    <w:p w:rsidR="00CF4090" w:rsidRPr="00177D62" w:rsidRDefault="00287A00" w:rsidP="00177D62">
      <w:pPr>
        <w:snapToGrid w:val="0"/>
        <w:spacing w:line="460" w:lineRule="exact"/>
        <w:rPr>
          <w:rFonts w:ascii="宋体" w:hAnsi="宋体" w:cs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本项目为</w:t>
      </w:r>
      <w:r w:rsidR="00CF4090">
        <w:rPr>
          <w:rFonts w:ascii="宋体" w:hAnsi="宋体" w:cs="宋体" w:hint="eastAsia"/>
          <w:color w:val="000000"/>
          <w:szCs w:val="21"/>
        </w:rPr>
        <w:t>南京宝色股份公司202</w:t>
      </w:r>
      <w:r w:rsidR="00653483">
        <w:rPr>
          <w:rFonts w:ascii="宋体" w:hAnsi="宋体" w:cs="宋体" w:hint="eastAsia"/>
          <w:color w:val="000000"/>
          <w:szCs w:val="21"/>
        </w:rPr>
        <w:t>2</w:t>
      </w:r>
      <w:r w:rsidR="00CF4090">
        <w:rPr>
          <w:rFonts w:ascii="宋体" w:hAnsi="宋体" w:cs="宋体" w:hint="eastAsia"/>
          <w:color w:val="000000"/>
          <w:szCs w:val="21"/>
        </w:rPr>
        <w:t>年</w:t>
      </w:r>
      <w:r w:rsidR="00014B69">
        <w:rPr>
          <w:rFonts w:ascii="宋体" w:hAnsi="宋体" w:cs="宋体" w:hint="eastAsia"/>
          <w:color w:val="000000"/>
          <w:szCs w:val="21"/>
        </w:rPr>
        <w:t>至2023年</w:t>
      </w:r>
      <w:r w:rsidR="00CF4090">
        <w:rPr>
          <w:rFonts w:ascii="宋体" w:hAnsi="宋体" w:cs="宋体" w:hint="eastAsia"/>
          <w:color w:val="000000"/>
          <w:szCs w:val="21"/>
        </w:rPr>
        <w:t>度</w:t>
      </w:r>
      <w:r w:rsidR="00EA40AE">
        <w:rPr>
          <w:rFonts w:ascii="宋体" w:hAnsi="宋体" w:cs="宋体" w:hint="eastAsia"/>
          <w:color w:val="000000"/>
          <w:szCs w:val="21"/>
        </w:rPr>
        <w:t>冬装</w:t>
      </w:r>
      <w:r w:rsidR="00653483">
        <w:rPr>
          <w:rFonts w:ascii="宋体" w:hAnsi="宋体" w:cs="宋体" w:hint="eastAsia"/>
          <w:color w:val="000000"/>
          <w:szCs w:val="21"/>
        </w:rPr>
        <w:t>工作服</w:t>
      </w:r>
    </w:p>
    <w:p w:rsidR="00CF4090" w:rsidRDefault="00287A00" w:rsidP="00CF4090">
      <w:pPr>
        <w:numPr>
          <w:ilvl w:val="0"/>
          <w:numId w:val="8"/>
        </w:numPr>
        <w:spacing w:line="460" w:lineRule="exac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技术要求</w:t>
      </w:r>
    </w:p>
    <w:p w:rsidR="00CF4090" w:rsidRPr="00653483" w:rsidRDefault="00CF4090" w:rsidP="00653483">
      <w:pPr>
        <w:spacing w:line="460" w:lineRule="exact"/>
        <w:rPr>
          <w:rFonts w:ascii="宋体" w:hAnsi="宋体"/>
          <w:color w:val="000000"/>
          <w:szCs w:val="21"/>
        </w:rPr>
      </w:pPr>
      <w:r w:rsidRPr="00CF4090">
        <w:rPr>
          <w:rFonts w:ascii="宋体" w:hAnsi="宋体" w:hint="eastAsia"/>
          <w:szCs w:val="21"/>
        </w:rPr>
        <w:t>面料要求：</w:t>
      </w:r>
      <w:r w:rsidR="00653483">
        <w:rPr>
          <w:rFonts w:ascii="宋体" w:hAnsi="宋体" w:hint="eastAsia"/>
          <w:szCs w:val="21"/>
        </w:rPr>
        <w:t>见招标附件要求</w:t>
      </w:r>
    </w:p>
    <w:p w:rsidR="00CF4090" w:rsidRPr="00CF4090" w:rsidRDefault="00CF4090" w:rsidP="00CF4090">
      <w:pPr>
        <w:spacing w:line="360" w:lineRule="auto"/>
        <w:rPr>
          <w:rFonts w:ascii="宋体" w:hAnsi="宋体"/>
          <w:szCs w:val="21"/>
        </w:rPr>
      </w:pPr>
      <w:r w:rsidRPr="00CF4090">
        <w:rPr>
          <w:rFonts w:ascii="宋体" w:hAnsi="宋体" w:hint="eastAsia"/>
          <w:szCs w:val="21"/>
        </w:rPr>
        <w:t>颜色要求：</w:t>
      </w:r>
      <w:r w:rsidR="00653483">
        <w:rPr>
          <w:rFonts w:ascii="宋体" w:hAnsi="宋体" w:hint="eastAsia"/>
          <w:szCs w:val="21"/>
        </w:rPr>
        <w:t>见招标附件要求</w:t>
      </w:r>
    </w:p>
    <w:p w:rsidR="00E21231" w:rsidRPr="00CF4090" w:rsidRDefault="00E21231" w:rsidP="00CF4090">
      <w:pPr>
        <w:spacing w:line="360" w:lineRule="auto"/>
        <w:rPr>
          <w:rFonts w:ascii="宋体" w:hAnsi="宋体"/>
          <w:szCs w:val="21"/>
        </w:rPr>
      </w:pPr>
      <w:r w:rsidRPr="00E21231">
        <w:rPr>
          <w:rFonts w:hint="eastAsia"/>
          <w:color w:val="000000"/>
          <w:highlight w:val="yellow"/>
        </w:rPr>
        <w:t>邮寄</w:t>
      </w:r>
      <w:r w:rsidR="00262B50">
        <w:rPr>
          <w:rFonts w:hint="eastAsia"/>
          <w:color w:val="000000"/>
          <w:highlight w:val="yellow"/>
        </w:rPr>
        <w:t>布</w:t>
      </w:r>
      <w:r w:rsidRPr="00E21231">
        <w:rPr>
          <w:rFonts w:hint="eastAsia"/>
          <w:color w:val="000000"/>
          <w:highlight w:val="yellow"/>
        </w:rPr>
        <w:t>料一块，尺寸：≥</w:t>
      </w:r>
      <w:r w:rsidRPr="00E21231">
        <w:rPr>
          <w:rFonts w:hint="eastAsia"/>
          <w:color w:val="000000"/>
          <w:highlight w:val="yellow"/>
        </w:rPr>
        <w:t>100mm*100mm</w:t>
      </w:r>
    </w:p>
    <w:p w:rsidR="00CF4090" w:rsidRPr="00CF4090" w:rsidRDefault="00CF4090" w:rsidP="00CF4090">
      <w:pPr>
        <w:spacing w:line="360" w:lineRule="auto"/>
        <w:rPr>
          <w:rFonts w:ascii="宋体" w:hAnsi="宋体"/>
          <w:szCs w:val="21"/>
        </w:rPr>
      </w:pPr>
      <w:r w:rsidRPr="00CF4090">
        <w:rPr>
          <w:rFonts w:ascii="宋体" w:hAnsi="宋体" w:hint="eastAsia"/>
          <w:szCs w:val="21"/>
        </w:rPr>
        <w:t>其他</w:t>
      </w:r>
      <w:r w:rsidR="00650DA2">
        <w:rPr>
          <w:rFonts w:ascii="宋体" w:hAnsi="宋体" w:hint="eastAsia"/>
          <w:szCs w:val="21"/>
        </w:rPr>
        <w:t>质量</w:t>
      </w:r>
      <w:r w:rsidRPr="00CF4090">
        <w:rPr>
          <w:rFonts w:ascii="宋体" w:hAnsi="宋体" w:hint="eastAsia"/>
          <w:szCs w:val="21"/>
        </w:rPr>
        <w:t>要求如下：</w:t>
      </w:r>
    </w:p>
    <w:p w:rsidR="00287A00" w:rsidRDefault="00CF4090" w:rsidP="00D60649">
      <w:pPr>
        <w:spacing w:line="360" w:lineRule="auto"/>
        <w:rPr>
          <w:rFonts w:ascii="宋体" w:hAnsi="宋体"/>
          <w:szCs w:val="21"/>
        </w:rPr>
      </w:pPr>
      <w:r w:rsidRPr="00CF4090">
        <w:rPr>
          <w:rFonts w:ascii="宋体" w:hAnsi="宋体" w:hint="eastAsia"/>
          <w:szCs w:val="21"/>
        </w:rPr>
        <w:t>务必使用不易掉色染料</w:t>
      </w:r>
      <w:r>
        <w:rPr>
          <w:rFonts w:ascii="宋体" w:hAnsi="宋体" w:hint="eastAsia"/>
          <w:szCs w:val="21"/>
        </w:rPr>
        <w:t>，</w:t>
      </w:r>
      <w:r w:rsidRPr="00CF4090">
        <w:rPr>
          <w:rFonts w:ascii="宋体" w:hAnsi="宋体" w:hint="eastAsia"/>
          <w:szCs w:val="21"/>
        </w:rPr>
        <w:t>纽扣及按扣牢固，不易脱落，具有南京宝色股份公司英文标识</w:t>
      </w:r>
      <w:r>
        <w:rPr>
          <w:rFonts w:ascii="宋体" w:hAnsi="宋体" w:hint="eastAsia"/>
          <w:szCs w:val="21"/>
        </w:rPr>
        <w:t>，具体</w:t>
      </w:r>
      <w:r w:rsidR="00650DA2">
        <w:rPr>
          <w:rFonts w:ascii="宋体" w:hAnsi="宋体" w:hint="eastAsia"/>
          <w:szCs w:val="21"/>
        </w:rPr>
        <w:t>成衣</w:t>
      </w:r>
      <w:r>
        <w:rPr>
          <w:rFonts w:ascii="宋体" w:hAnsi="宋体" w:hint="eastAsia"/>
          <w:szCs w:val="21"/>
        </w:rPr>
        <w:t>样式</w:t>
      </w:r>
      <w:proofErr w:type="gramStart"/>
      <w:r>
        <w:rPr>
          <w:rFonts w:ascii="宋体" w:hAnsi="宋体" w:hint="eastAsia"/>
          <w:szCs w:val="21"/>
        </w:rPr>
        <w:t>后附图</w:t>
      </w:r>
      <w:proofErr w:type="gramEnd"/>
      <w:r>
        <w:rPr>
          <w:rFonts w:ascii="宋体" w:hAnsi="宋体" w:hint="eastAsia"/>
          <w:szCs w:val="21"/>
        </w:rPr>
        <w:t>片，招标方提供样衣给中标单位，严格按招标方提供样衣生产，所提供样衣随订货物资一同发回</w:t>
      </w:r>
      <w:r w:rsidR="00650DA2">
        <w:rPr>
          <w:rFonts w:ascii="宋体" w:hAnsi="宋体" w:hint="eastAsia"/>
          <w:szCs w:val="21"/>
        </w:rPr>
        <w:t>招</w:t>
      </w:r>
      <w:r>
        <w:rPr>
          <w:rFonts w:ascii="宋体" w:hAnsi="宋体" w:hint="eastAsia"/>
          <w:szCs w:val="21"/>
        </w:rPr>
        <w:t>标单位。</w:t>
      </w:r>
      <w:r w:rsidR="00653483">
        <w:rPr>
          <w:rFonts w:ascii="宋体" w:hAnsi="宋体" w:hint="eastAsia"/>
          <w:szCs w:val="21"/>
        </w:rPr>
        <w:t>（招标附件有详细要求）</w:t>
      </w:r>
    </w:p>
    <w:p w:rsidR="00D60649" w:rsidRPr="00D60649" w:rsidRDefault="00D60649" w:rsidP="00D60649">
      <w:pPr>
        <w:spacing w:line="360" w:lineRule="auto"/>
        <w:rPr>
          <w:rFonts w:ascii="宋体" w:hAnsi="宋体"/>
          <w:szCs w:val="21"/>
        </w:rPr>
      </w:pPr>
    </w:p>
    <w:p w:rsidR="00287A00" w:rsidRDefault="00287A00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D60649" w:rsidRDefault="00D60649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D60649" w:rsidRDefault="00D60649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D60649" w:rsidRDefault="00D60649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653483" w:rsidRDefault="00653483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1F59F5" w:rsidRDefault="001F59F5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</w:p>
    <w:p w:rsidR="00287A00" w:rsidRDefault="00287A00">
      <w:pPr>
        <w:spacing w:line="480" w:lineRule="exact"/>
        <w:ind w:right="420"/>
        <w:rPr>
          <w:rFonts w:ascii="宋体" w:hAnsi="宋体" w:cs="Arial"/>
          <w:sz w:val="28"/>
          <w:szCs w:val="28"/>
        </w:rPr>
      </w:pPr>
      <w:r>
        <w:rPr>
          <w:rFonts w:ascii="宋体" w:hAnsi="宋体" w:cs="Arial" w:hint="eastAsia"/>
          <w:sz w:val="28"/>
          <w:szCs w:val="28"/>
        </w:rPr>
        <w:lastRenderedPageBreak/>
        <w:t>附件三：</w:t>
      </w:r>
    </w:p>
    <w:p w:rsidR="00287A00" w:rsidRDefault="00287A00">
      <w:pPr>
        <w:autoSpaceDE w:val="0"/>
        <w:autoSpaceDN w:val="0"/>
        <w:adjustRightInd w:val="0"/>
        <w:spacing w:line="560" w:lineRule="exact"/>
        <w:jc w:val="center"/>
        <w:rPr>
          <w:rFonts w:ascii="宋体" w:hAnsi="宋体"/>
          <w:b/>
          <w:kern w:val="0"/>
          <w:sz w:val="44"/>
          <w:szCs w:val="44"/>
          <w:lang w:val="zh-CN"/>
        </w:rPr>
      </w:pPr>
      <w:r>
        <w:rPr>
          <w:rFonts w:ascii="宋体" w:hAnsi="宋体" w:hint="eastAsia"/>
          <w:b/>
          <w:kern w:val="0"/>
          <w:sz w:val="44"/>
          <w:szCs w:val="44"/>
          <w:lang w:val="zh-CN"/>
        </w:rPr>
        <w:t>廉 洁 承 诺 书</w:t>
      </w:r>
    </w:p>
    <w:p w:rsidR="00287A00" w:rsidRDefault="00287A00">
      <w:pPr>
        <w:autoSpaceDE w:val="0"/>
        <w:autoSpaceDN w:val="0"/>
        <w:adjustRightInd w:val="0"/>
        <w:spacing w:line="500" w:lineRule="exact"/>
        <w:jc w:val="center"/>
        <w:rPr>
          <w:rFonts w:ascii="仿宋_GB2312" w:eastAsia="仿宋_GB2312" w:hAnsi="宋体"/>
          <w:kern w:val="0"/>
          <w:sz w:val="32"/>
          <w:szCs w:val="32"/>
          <w:lang w:val="zh-CN"/>
        </w:rPr>
      </w:pPr>
    </w:p>
    <w:p w:rsidR="00287A00" w:rsidRDefault="00287A00">
      <w:pPr>
        <w:spacing w:line="480" w:lineRule="exact"/>
        <w:jc w:val="left"/>
        <w:rPr>
          <w:rFonts w:ascii="宋体" w:hAnsi="宋体"/>
          <w:kern w:val="0"/>
          <w:sz w:val="28"/>
          <w:szCs w:val="28"/>
          <w:lang w:val="zh-CN"/>
        </w:rPr>
      </w:pPr>
      <w:r>
        <w:rPr>
          <w:rFonts w:ascii="宋体" w:hAnsi="宋体" w:hint="eastAsia"/>
          <w:kern w:val="0"/>
          <w:sz w:val="28"/>
          <w:szCs w:val="28"/>
          <w:lang w:val="zh-CN"/>
        </w:rPr>
        <w:t>南京宝色股份公司：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  <w:lang w:val="zh-CN"/>
        </w:rPr>
        <w:t>在参与贵公司项目的投标过程中，我方将</w:t>
      </w:r>
      <w:r>
        <w:rPr>
          <w:rFonts w:ascii="宋体" w:hAnsi="宋体" w:hint="eastAsia"/>
          <w:sz w:val="28"/>
          <w:szCs w:val="28"/>
        </w:rPr>
        <w:t>按照招标文件（投标邀请书）要求参与投标工作，并作以下廉洁</w:t>
      </w:r>
      <w:r>
        <w:rPr>
          <w:rFonts w:ascii="宋体" w:hAnsi="宋体" w:hint="eastAsia"/>
          <w:kern w:val="0"/>
          <w:sz w:val="28"/>
          <w:szCs w:val="28"/>
          <w:lang w:val="zh-CN"/>
        </w:rPr>
        <w:t>承诺</w:t>
      </w:r>
      <w:r>
        <w:rPr>
          <w:rFonts w:ascii="宋体" w:hAnsi="宋体" w:hint="eastAsia"/>
          <w:sz w:val="28"/>
          <w:szCs w:val="28"/>
        </w:rPr>
        <w:t>：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（一）不以任何理由、任何形式向贵方人员行贿或馈赠礼金、有价证券、贵重物品；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（二）不以任何名义为贵方人员支付、报销应由其个人支付的费用；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（三）不以任何理由安排贵方人员参加健身、娱乐和旅游等活动；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（四）不为贵方有关部门、单位或人员，购置或提供通讯工具、交通工具、高档办公用品等；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（五）不发生未列举的其他相关违法违纪行动。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我方人员如发生违反以上承诺的行为，在开标前被发现、并经查证属实的，贵方有权取消我方投标资格，并</w:t>
      </w:r>
      <w:r>
        <w:rPr>
          <w:rFonts w:ascii="宋体" w:hAnsi="宋体" w:hint="eastAsia"/>
          <w:kern w:val="0"/>
          <w:sz w:val="28"/>
          <w:szCs w:val="28"/>
          <w:lang w:val="zh-CN"/>
        </w:rPr>
        <w:t>扣除我方投标保证金。</w:t>
      </w:r>
      <w:r>
        <w:rPr>
          <w:rFonts w:ascii="宋体" w:hAnsi="宋体" w:hint="eastAsia"/>
          <w:sz w:val="28"/>
          <w:szCs w:val="28"/>
        </w:rPr>
        <w:t>在中标后、签订合同前被发现、并经查证属实的，贵方有权</w:t>
      </w:r>
      <w:r>
        <w:rPr>
          <w:rFonts w:ascii="宋体" w:hAnsi="宋体" w:hint="eastAsia"/>
          <w:kern w:val="0"/>
          <w:sz w:val="28"/>
          <w:szCs w:val="28"/>
          <w:lang w:val="zh-CN"/>
        </w:rPr>
        <w:t>扣除我方投标保证金，终止合同签订</w:t>
      </w:r>
      <w:r>
        <w:rPr>
          <w:rFonts w:ascii="宋体" w:hAnsi="宋体" w:hint="eastAsia"/>
          <w:sz w:val="28"/>
          <w:szCs w:val="28"/>
        </w:rPr>
        <w:t>。给贵方单位造成经济损失的，我方予以赔偿。在签订合同后被发现、并经查证属实的，贵方有权按照双方签订的《廉洁从业协议书》的相关条款追究我方责任。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proofErr w:type="gramStart"/>
      <w:r>
        <w:rPr>
          <w:rFonts w:ascii="宋体" w:hAnsi="宋体"/>
          <w:sz w:val="28"/>
          <w:szCs w:val="28"/>
        </w:rPr>
        <w:t>本</w:t>
      </w:r>
      <w:r>
        <w:rPr>
          <w:rFonts w:ascii="宋体" w:hAnsi="宋体" w:hint="eastAsia"/>
          <w:sz w:val="28"/>
          <w:szCs w:val="28"/>
        </w:rPr>
        <w:t>承诺</w:t>
      </w:r>
      <w:proofErr w:type="gramEnd"/>
      <w:r>
        <w:rPr>
          <w:rFonts w:ascii="宋体" w:hAnsi="宋体" w:hint="eastAsia"/>
          <w:sz w:val="28"/>
          <w:szCs w:val="28"/>
        </w:rPr>
        <w:t>书</w:t>
      </w:r>
      <w:r>
        <w:rPr>
          <w:rFonts w:ascii="宋体" w:hAnsi="宋体"/>
          <w:sz w:val="28"/>
          <w:szCs w:val="28"/>
        </w:rPr>
        <w:t>一式</w:t>
      </w: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份，</w:t>
      </w:r>
      <w:r>
        <w:rPr>
          <w:rFonts w:ascii="宋体" w:hAnsi="宋体" w:hint="eastAsia"/>
          <w:sz w:val="28"/>
          <w:szCs w:val="28"/>
        </w:rPr>
        <w:t>南京宝色股份公司</w:t>
      </w:r>
      <w:r>
        <w:rPr>
          <w:rFonts w:ascii="宋体" w:hAnsi="宋体"/>
          <w:sz w:val="28"/>
          <w:szCs w:val="28"/>
        </w:rPr>
        <w:t>纪检监察</w:t>
      </w:r>
      <w:r>
        <w:rPr>
          <w:rFonts w:ascii="宋体" w:hAnsi="宋体" w:hint="eastAsia"/>
          <w:sz w:val="28"/>
          <w:szCs w:val="28"/>
        </w:rPr>
        <w:t>室和承办招标部门各存档</w:t>
      </w:r>
      <w:r>
        <w:rPr>
          <w:rFonts w:ascii="宋体" w:hAnsi="宋体"/>
          <w:sz w:val="28"/>
          <w:szCs w:val="28"/>
        </w:rPr>
        <w:t>一份</w:t>
      </w:r>
      <w:r>
        <w:rPr>
          <w:rFonts w:ascii="宋体" w:hAnsi="宋体" w:hint="eastAsia"/>
          <w:sz w:val="28"/>
          <w:szCs w:val="28"/>
        </w:rPr>
        <w:t>，投标单位自留一份。</w:t>
      </w:r>
    </w:p>
    <w:p w:rsidR="00287A00" w:rsidRDefault="00287A00">
      <w:pPr>
        <w:spacing w:line="480" w:lineRule="exact"/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287A00" w:rsidRDefault="00287A00">
      <w:pPr>
        <w:tabs>
          <w:tab w:val="left" w:pos="6255"/>
        </w:tabs>
        <w:spacing w:line="480" w:lineRule="exact"/>
        <w:ind w:left="4900" w:hangingChars="1750" w:hanging="4900"/>
        <w:jc w:val="left"/>
        <w:rPr>
          <w:rFonts w:ascii="宋体" w:hAnsi="宋体"/>
          <w:sz w:val="28"/>
          <w:szCs w:val="28"/>
        </w:rPr>
      </w:pPr>
    </w:p>
    <w:p w:rsidR="00287A00" w:rsidRDefault="00287A00">
      <w:pPr>
        <w:tabs>
          <w:tab w:val="left" w:pos="6255"/>
        </w:tabs>
        <w:spacing w:line="480" w:lineRule="exact"/>
        <w:ind w:leftChars="1750" w:left="3675" w:firstLineChars="200" w:firstLine="560"/>
        <w:jc w:val="left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</w:rPr>
        <w:t>投标授权人签字：</w:t>
      </w:r>
    </w:p>
    <w:p w:rsidR="00287A00" w:rsidRDefault="00287A00">
      <w:pPr>
        <w:spacing w:line="480" w:lineRule="exact"/>
        <w:ind w:left="4900" w:hangingChars="1750" w:hanging="490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投标人公章：</w:t>
      </w:r>
    </w:p>
    <w:p w:rsidR="00287A00" w:rsidRDefault="00287A00" w:rsidP="00FC61E1">
      <w:pPr>
        <w:spacing w:beforeLines="50" w:before="156" w:line="480" w:lineRule="exact"/>
        <w:ind w:left="4900" w:hangingChars="1750" w:hanging="4900"/>
        <w:jc w:val="left"/>
        <w:rPr>
          <w:rFonts w:ascii="宋体" w:hAnsi="宋体" w:cs="Arial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年    月    日 </w:t>
      </w:r>
    </w:p>
    <w:p w:rsidR="00287A00" w:rsidRDefault="00287A00">
      <w:pPr>
        <w:spacing w:line="480" w:lineRule="exact"/>
        <w:ind w:right="420"/>
        <w:jc w:val="left"/>
        <w:rPr>
          <w:rFonts w:ascii="宋体" w:hAnsi="宋体" w:cs="Arial"/>
          <w:color w:val="000000"/>
          <w:sz w:val="28"/>
          <w:szCs w:val="28"/>
        </w:rPr>
      </w:pPr>
    </w:p>
    <w:sectPr w:rsidR="00287A00" w:rsidSect="00E6509C">
      <w:headerReference w:type="default" r:id="rId8"/>
      <w:footerReference w:type="default" r:id="rId9"/>
      <w:pgSz w:w="11906" w:h="16838"/>
      <w:pgMar w:top="1440" w:right="1066" w:bottom="1440" w:left="11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EAD" w:rsidRDefault="009B2EAD">
      <w:r>
        <w:separator/>
      </w:r>
    </w:p>
  </w:endnote>
  <w:endnote w:type="continuationSeparator" w:id="0">
    <w:p w:rsidR="009B2EAD" w:rsidRDefault="009B2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长城小标宋体">
    <w:altName w:val="宋体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00" w:rsidRDefault="00E6509C">
    <w:pPr>
      <w:pStyle w:val="ad"/>
      <w:framePr w:h="0" w:wrap="around" w:vAnchor="text" w:hAnchor="margin" w:xAlign="center" w:yAlign="top"/>
    </w:pPr>
    <w:r>
      <w:fldChar w:fldCharType="begin"/>
    </w:r>
    <w:r w:rsidR="00287A00">
      <w:rPr>
        <w:rStyle w:val="a8"/>
      </w:rPr>
      <w:instrText xml:space="preserve"> PAGE  </w:instrText>
    </w:r>
    <w:r>
      <w:fldChar w:fldCharType="separate"/>
    </w:r>
    <w:r w:rsidR="00E50C6E">
      <w:rPr>
        <w:rStyle w:val="a8"/>
        <w:noProof/>
      </w:rPr>
      <w:t>9</w:t>
    </w:r>
    <w:r>
      <w:fldChar w:fldCharType="end"/>
    </w:r>
  </w:p>
  <w:p w:rsidR="00287A00" w:rsidRDefault="00287A00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EAD" w:rsidRDefault="009B2EAD">
      <w:r>
        <w:separator/>
      </w:r>
    </w:p>
  </w:footnote>
  <w:footnote w:type="continuationSeparator" w:id="0">
    <w:p w:rsidR="009B2EAD" w:rsidRDefault="009B2E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A00" w:rsidRDefault="00287A00">
    <w:pPr>
      <w:pStyle w:val="af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decimal"/>
      <w:suff w:val="nothing"/>
      <w:lvlText w:val="%1）"/>
      <w:lvlJc w:val="left"/>
    </w:lvl>
  </w:abstractNum>
  <w:abstractNum w:abstractNumId="1">
    <w:nsid w:val="00000005"/>
    <w:multiLevelType w:val="singleLevel"/>
    <w:tmpl w:val="00000005"/>
    <w:lvl w:ilvl="0">
      <w:start w:val="1"/>
      <w:numFmt w:val="decimal"/>
      <w:suff w:val="nothing"/>
      <w:lvlText w:val="%1）"/>
      <w:lvlJc w:val="left"/>
    </w:lvl>
  </w:abstractNum>
  <w:abstractNum w:abstractNumId="2">
    <w:nsid w:val="00000007"/>
    <w:multiLevelType w:val="singleLevel"/>
    <w:tmpl w:val="00000007"/>
    <w:lvl w:ilvl="0">
      <w:start w:val="1"/>
      <w:numFmt w:val="decimal"/>
      <w:suff w:val="nothing"/>
      <w:lvlText w:val="%1）"/>
      <w:lvlJc w:val="left"/>
    </w:lvl>
  </w:abstractNum>
  <w:abstractNum w:abstractNumId="3">
    <w:nsid w:val="00000009"/>
    <w:multiLevelType w:val="singleLevel"/>
    <w:tmpl w:val="00000009"/>
    <w:lvl w:ilvl="0">
      <w:start w:val="1"/>
      <w:numFmt w:val="decimal"/>
      <w:lvlText w:val="%1、"/>
      <w:lvlJc w:val="left"/>
      <w:pPr>
        <w:tabs>
          <w:tab w:val="num" w:pos="1200"/>
        </w:tabs>
        <w:ind w:left="1200" w:hanging="480"/>
      </w:pPr>
      <w:rPr>
        <w:rFonts w:hint="eastAsia"/>
      </w:rPr>
    </w:lvl>
  </w:abstractNum>
  <w:abstractNum w:abstractNumId="4">
    <w:nsid w:val="0000000B"/>
    <w:multiLevelType w:val="singleLevel"/>
    <w:tmpl w:val="0000000B"/>
    <w:lvl w:ilvl="0">
      <w:start w:val="1"/>
      <w:numFmt w:val="decimal"/>
      <w:suff w:val="nothing"/>
      <w:lvlText w:val="%1）"/>
      <w:lvlJc w:val="left"/>
    </w:lvl>
  </w:abstractNum>
  <w:abstractNum w:abstractNumId="5">
    <w:nsid w:val="0000000D"/>
    <w:multiLevelType w:val="singleLevel"/>
    <w:tmpl w:val="0000000D"/>
    <w:lvl w:ilvl="0">
      <w:start w:val="1"/>
      <w:numFmt w:val="decimal"/>
      <w:suff w:val="nothing"/>
      <w:lvlText w:val="%1）"/>
      <w:lvlJc w:val="left"/>
    </w:lvl>
  </w:abstractNum>
  <w:abstractNum w:abstractNumId="6">
    <w:nsid w:val="0000000F"/>
    <w:multiLevelType w:val="singleLevel"/>
    <w:tmpl w:val="0000000F"/>
    <w:lvl w:ilvl="0">
      <w:start w:val="1"/>
      <w:numFmt w:val="decimal"/>
      <w:suff w:val="nothing"/>
      <w:lvlText w:val="(%1)"/>
      <w:lvlJc w:val="left"/>
    </w:lvl>
  </w:abstractNum>
  <w:abstractNum w:abstractNumId="7">
    <w:nsid w:val="00000011"/>
    <w:multiLevelType w:val="singleLevel"/>
    <w:tmpl w:val="00000011"/>
    <w:lvl w:ilvl="0">
      <w:start w:val="2"/>
      <w:numFmt w:val="chineseCounting"/>
      <w:suff w:val="nothing"/>
      <w:lvlText w:val="%1、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9457" strokecolor="#739cc3">
      <v:fill angle="-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4B69"/>
    <w:rsid w:val="00015D8F"/>
    <w:rsid w:val="00016C8E"/>
    <w:rsid w:val="00020DEF"/>
    <w:rsid w:val="00031369"/>
    <w:rsid w:val="0006345E"/>
    <w:rsid w:val="000722D4"/>
    <w:rsid w:val="00092048"/>
    <w:rsid w:val="000F10F2"/>
    <w:rsid w:val="00172A27"/>
    <w:rsid w:val="00177D62"/>
    <w:rsid w:val="001A5F8A"/>
    <w:rsid w:val="001D569F"/>
    <w:rsid w:val="001D759F"/>
    <w:rsid w:val="001F59F5"/>
    <w:rsid w:val="00240080"/>
    <w:rsid w:val="00262B50"/>
    <w:rsid w:val="00287A00"/>
    <w:rsid w:val="002F38AF"/>
    <w:rsid w:val="00322FBC"/>
    <w:rsid w:val="003B5485"/>
    <w:rsid w:val="003E5CCA"/>
    <w:rsid w:val="004206BC"/>
    <w:rsid w:val="00451AEB"/>
    <w:rsid w:val="004850D3"/>
    <w:rsid w:val="004F30ED"/>
    <w:rsid w:val="00535820"/>
    <w:rsid w:val="00582A6B"/>
    <w:rsid w:val="0058505E"/>
    <w:rsid w:val="005A5D2C"/>
    <w:rsid w:val="005C5483"/>
    <w:rsid w:val="005F0DA2"/>
    <w:rsid w:val="00606D9A"/>
    <w:rsid w:val="00640C01"/>
    <w:rsid w:val="00645078"/>
    <w:rsid w:val="00650DA2"/>
    <w:rsid w:val="006529F5"/>
    <w:rsid w:val="00653483"/>
    <w:rsid w:val="006A1395"/>
    <w:rsid w:val="006A6EE4"/>
    <w:rsid w:val="006A74C6"/>
    <w:rsid w:val="006D2415"/>
    <w:rsid w:val="007053AA"/>
    <w:rsid w:val="00721A11"/>
    <w:rsid w:val="00753CDE"/>
    <w:rsid w:val="00836727"/>
    <w:rsid w:val="00836B32"/>
    <w:rsid w:val="0084343E"/>
    <w:rsid w:val="008F3C4E"/>
    <w:rsid w:val="00912D9C"/>
    <w:rsid w:val="00917B7D"/>
    <w:rsid w:val="009323F6"/>
    <w:rsid w:val="00951475"/>
    <w:rsid w:val="009B2EAD"/>
    <w:rsid w:val="009C24A1"/>
    <w:rsid w:val="00A44504"/>
    <w:rsid w:val="00AB3DB2"/>
    <w:rsid w:val="00AC61EA"/>
    <w:rsid w:val="00CB62BF"/>
    <w:rsid w:val="00CD7D91"/>
    <w:rsid w:val="00CF4090"/>
    <w:rsid w:val="00D052A8"/>
    <w:rsid w:val="00D60649"/>
    <w:rsid w:val="00D628FA"/>
    <w:rsid w:val="00D65704"/>
    <w:rsid w:val="00D8677B"/>
    <w:rsid w:val="00D9683E"/>
    <w:rsid w:val="00DB4ACC"/>
    <w:rsid w:val="00DC383C"/>
    <w:rsid w:val="00DD6BE1"/>
    <w:rsid w:val="00E070DA"/>
    <w:rsid w:val="00E21231"/>
    <w:rsid w:val="00E508DC"/>
    <w:rsid w:val="00E50C6E"/>
    <w:rsid w:val="00E6509C"/>
    <w:rsid w:val="00EA40AE"/>
    <w:rsid w:val="00EC22E6"/>
    <w:rsid w:val="00EC31B7"/>
    <w:rsid w:val="00F34579"/>
    <w:rsid w:val="00F63643"/>
    <w:rsid w:val="00FB5FCC"/>
    <w:rsid w:val="00FC61E1"/>
    <w:rsid w:val="00FD0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 strokecolor="#739cc3">
      <v:fill angle="-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9C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E6509C"/>
    <w:pPr>
      <w:keepNext/>
      <w:keepLines/>
      <w:spacing w:before="340" w:after="330" w:line="576" w:lineRule="auto"/>
      <w:jc w:val="center"/>
      <w:outlineLvl w:val="0"/>
    </w:pPr>
    <w:rPr>
      <w:b/>
      <w:bCs/>
      <w:kern w:val="44"/>
      <w:sz w:val="52"/>
      <w:szCs w:val="44"/>
    </w:rPr>
  </w:style>
  <w:style w:type="paragraph" w:styleId="3">
    <w:name w:val="heading 3"/>
    <w:basedOn w:val="a"/>
    <w:next w:val="a"/>
    <w:qFormat/>
    <w:rsid w:val="00E6509C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E6509C"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主题 Char"/>
    <w:link w:val="a3"/>
    <w:rsid w:val="00E6509C"/>
    <w:rPr>
      <w:b/>
      <w:bCs/>
      <w:kern w:val="2"/>
      <w:sz w:val="21"/>
    </w:rPr>
  </w:style>
  <w:style w:type="character" w:customStyle="1" w:styleId="Char0">
    <w:name w:val="批注文字 Char"/>
    <w:link w:val="a4"/>
    <w:rsid w:val="00E6509C"/>
    <w:rPr>
      <w:kern w:val="2"/>
      <w:sz w:val="21"/>
    </w:rPr>
  </w:style>
  <w:style w:type="character" w:customStyle="1" w:styleId="Char1">
    <w:name w:val="批注框文本 Char"/>
    <w:link w:val="a5"/>
    <w:rsid w:val="00E6509C"/>
    <w:rPr>
      <w:kern w:val="2"/>
      <w:sz w:val="18"/>
      <w:szCs w:val="18"/>
    </w:rPr>
  </w:style>
  <w:style w:type="character" w:customStyle="1" w:styleId="apple-converted-space">
    <w:name w:val="apple-converted-space"/>
    <w:basedOn w:val="a0"/>
    <w:rsid w:val="00E6509C"/>
  </w:style>
  <w:style w:type="character" w:customStyle="1" w:styleId="10">
    <w:name w:val="页码1"/>
    <w:basedOn w:val="a0"/>
    <w:rsid w:val="00E6509C"/>
  </w:style>
  <w:style w:type="character" w:customStyle="1" w:styleId="1Char">
    <w:name w:val="标题 1 Char"/>
    <w:link w:val="1"/>
    <w:rsid w:val="00E6509C"/>
    <w:rPr>
      <w:b/>
      <w:bCs/>
      <w:kern w:val="44"/>
      <w:sz w:val="52"/>
      <w:szCs w:val="44"/>
    </w:rPr>
  </w:style>
  <w:style w:type="character" w:styleId="a6">
    <w:name w:val="annotation reference"/>
    <w:rsid w:val="00E6509C"/>
    <w:rPr>
      <w:sz w:val="21"/>
      <w:szCs w:val="21"/>
    </w:rPr>
  </w:style>
  <w:style w:type="character" w:styleId="a7">
    <w:name w:val="Hyperlink"/>
    <w:rsid w:val="00E6509C"/>
    <w:rPr>
      <w:color w:val="0000FF"/>
      <w:u w:val="single"/>
    </w:rPr>
  </w:style>
  <w:style w:type="character" w:styleId="a8">
    <w:name w:val="page number"/>
    <w:rsid w:val="00E6509C"/>
    <w:rPr>
      <w:rFonts w:cs="Times New Roman"/>
    </w:rPr>
  </w:style>
  <w:style w:type="paragraph" w:styleId="a3">
    <w:name w:val="annotation subject"/>
    <w:basedOn w:val="a4"/>
    <w:next w:val="a4"/>
    <w:link w:val="Char"/>
    <w:rsid w:val="00E6509C"/>
    <w:rPr>
      <w:b/>
      <w:bCs/>
    </w:rPr>
  </w:style>
  <w:style w:type="paragraph" w:styleId="a9">
    <w:name w:val="Normal Indent"/>
    <w:basedOn w:val="a"/>
    <w:rsid w:val="00E6509C"/>
    <w:pPr>
      <w:adjustRightInd w:val="0"/>
      <w:spacing w:line="312" w:lineRule="atLeast"/>
      <w:ind w:firstLineChars="200" w:firstLine="420"/>
      <w:textAlignment w:val="baseline"/>
    </w:pPr>
    <w:rPr>
      <w:kern w:val="0"/>
    </w:rPr>
  </w:style>
  <w:style w:type="paragraph" w:styleId="aa">
    <w:name w:val="toa heading"/>
    <w:basedOn w:val="a"/>
    <w:next w:val="a"/>
    <w:rsid w:val="00E6509C"/>
    <w:pPr>
      <w:spacing w:before="120"/>
    </w:pPr>
    <w:rPr>
      <w:rFonts w:ascii="Cambria" w:hAnsi="Cambria"/>
      <w:sz w:val="24"/>
      <w:szCs w:val="24"/>
    </w:rPr>
  </w:style>
  <w:style w:type="paragraph" w:customStyle="1" w:styleId="11">
    <w:name w:val="纯文本1"/>
    <w:basedOn w:val="a"/>
    <w:rsid w:val="00E6509C"/>
    <w:rPr>
      <w:rFonts w:ascii="宋体" w:hAnsi="Courier New"/>
      <w:sz w:val="28"/>
    </w:rPr>
  </w:style>
  <w:style w:type="paragraph" w:styleId="ab">
    <w:name w:val="List Paragraph"/>
    <w:basedOn w:val="a"/>
    <w:qFormat/>
    <w:rsid w:val="00E6509C"/>
    <w:pPr>
      <w:ind w:firstLineChars="200" w:firstLine="420"/>
    </w:pPr>
  </w:style>
  <w:style w:type="paragraph" w:customStyle="1" w:styleId="12">
    <w:name w:val="正文文本缩进1"/>
    <w:basedOn w:val="a"/>
    <w:rsid w:val="00E6509C"/>
    <w:pPr>
      <w:spacing w:line="560" w:lineRule="exact"/>
      <w:ind w:firstLine="720"/>
    </w:pPr>
    <w:rPr>
      <w:sz w:val="28"/>
    </w:rPr>
  </w:style>
  <w:style w:type="paragraph" w:customStyle="1" w:styleId="ac">
    <w:name w:val="中文正文、"/>
    <w:basedOn w:val="a"/>
    <w:rsid w:val="00E6509C"/>
    <w:pPr>
      <w:spacing w:line="360" w:lineRule="auto"/>
      <w:ind w:firstLineChars="200" w:firstLine="420"/>
      <w:jc w:val="left"/>
    </w:pPr>
    <w:rPr>
      <w:szCs w:val="21"/>
    </w:rPr>
  </w:style>
  <w:style w:type="paragraph" w:customStyle="1" w:styleId="21">
    <w:name w:val="正文文本缩进 21"/>
    <w:basedOn w:val="a"/>
    <w:rsid w:val="00E6509C"/>
    <w:pPr>
      <w:spacing w:line="420" w:lineRule="exact"/>
      <w:ind w:firstLine="525"/>
    </w:pPr>
    <w:rPr>
      <w:rFonts w:ascii="宋体"/>
    </w:rPr>
  </w:style>
  <w:style w:type="paragraph" w:styleId="ad">
    <w:name w:val="footer"/>
    <w:basedOn w:val="a"/>
    <w:rsid w:val="00E650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annotation text"/>
    <w:basedOn w:val="a"/>
    <w:link w:val="Char0"/>
    <w:rsid w:val="00E6509C"/>
    <w:pPr>
      <w:jc w:val="left"/>
    </w:pPr>
  </w:style>
  <w:style w:type="paragraph" w:styleId="a5">
    <w:name w:val="Balloon Text"/>
    <w:basedOn w:val="a"/>
    <w:link w:val="Char1"/>
    <w:rsid w:val="00E6509C"/>
    <w:rPr>
      <w:sz w:val="18"/>
      <w:szCs w:val="18"/>
    </w:rPr>
  </w:style>
  <w:style w:type="paragraph" w:styleId="ae">
    <w:name w:val="Normal (Web)"/>
    <w:basedOn w:val="a"/>
    <w:rsid w:val="00E6509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oc 1"/>
    <w:basedOn w:val="aa"/>
    <w:next w:val="a"/>
    <w:rsid w:val="00E6509C"/>
    <w:pPr>
      <w:tabs>
        <w:tab w:val="right" w:leader="dot" w:pos="8495"/>
      </w:tabs>
      <w:jc w:val="center"/>
    </w:pPr>
    <w:rPr>
      <w:rFonts w:ascii="Times New Roman" w:eastAsia="长城小标宋体" w:hAnsi="Times New Roman"/>
      <w:sz w:val="52"/>
      <w:szCs w:val="52"/>
    </w:rPr>
  </w:style>
  <w:style w:type="paragraph" w:styleId="af">
    <w:name w:val="header"/>
    <w:basedOn w:val="a"/>
    <w:rsid w:val="00E650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6" w:lineRule="auto"/>
      <w:jc w:val="center"/>
      <w:outlineLvl w:val="0"/>
    </w:pPr>
    <w:rPr>
      <w:b/>
      <w:bCs/>
      <w:kern w:val="44"/>
      <w:sz w:val="52"/>
      <w:szCs w:val="44"/>
      <w:lang w:val="x-none" w:eastAsia="x-none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pPr>
      <w:keepNext/>
      <w:keepLines/>
      <w:spacing w:before="280" w:after="290" w:line="372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主题 Char"/>
    <w:link w:val="a3"/>
    <w:rPr>
      <w:b/>
      <w:bCs/>
      <w:kern w:val="2"/>
      <w:sz w:val="21"/>
    </w:rPr>
  </w:style>
  <w:style w:type="character" w:customStyle="1" w:styleId="Char0">
    <w:name w:val="批注文字 Char"/>
    <w:link w:val="a4"/>
    <w:rPr>
      <w:kern w:val="2"/>
      <w:sz w:val="21"/>
    </w:rPr>
  </w:style>
  <w:style w:type="character" w:customStyle="1" w:styleId="Char1">
    <w:name w:val="批注框文本 Char"/>
    <w:link w:val="a5"/>
    <w:rPr>
      <w:kern w:val="2"/>
      <w:sz w:val="18"/>
      <w:szCs w:val="18"/>
    </w:rPr>
  </w:style>
  <w:style w:type="character" w:customStyle="1" w:styleId="apple-converted-space">
    <w:name w:val="apple-converted-space"/>
    <w:basedOn w:val="a0"/>
  </w:style>
  <w:style w:type="character" w:customStyle="1" w:styleId="10">
    <w:name w:val="页码1"/>
    <w:basedOn w:val="a0"/>
  </w:style>
  <w:style w:type="character" w:customStyle="1" w:styleId="1Char">
    <w:name w:val="标题 1 Char"/>
    <w:link w:val="1"/>
    <w:rPr>
      <w:b/>
      <w:bCs/>
      <w:kern w:val="44"/>
      <w:sz w:val="52"/>
      <w:szCs w:val="44"/>
    </w:rPr>
  </w:style>
  <w:style w:type="character" w:styleId="a6">
    <w:name w:val="annotation reference"/>
    <w:rPr>
      <w:sz w:val="21"/>
      <w:szCs w:val="21"/>
    </w:rPr>
  </w:style>
  <w:style w:type="character" w:styleId="a7">
    <w:name w:val="Hyperlink"/>
    <w:rPr>
      <w:color w:val="0000FF"/>
      <w:u w:val="single"/>
    </w:rPr>
  </w:style>
  <w:style w:type="character" w:styleId="a8">
    <w:name w:val="page number"/>
    <w:rPr>
      <w:rFonts w:cs="Times New Roman"/>
    </w:rPr>
  </w:style>
  <w:style w:type="paragraph" w:styleId="a3">
    <w:name w:val="annotation subject"/>
    <w:basedOn w:val="a4"/>
    <w:next w:val="a4"/>
    <w:link w:val="Char"/>
    <w:rPr>
      <w:b/>
      <w:bCs/>
    </w:rPr>
  </w:style>
  <w:style w:type="paragraph" w:styleId="a9">
    <w:name w:val="Normal Indent"/>
    <w:basedOn w:val="a"/>
    <w:pPr>
      <w:adjustRightInd w:val="0"/>
      <w:spacing w:line="312" w:lineRule="atLeast"/>
      <w:ind w:firstLineChars="200" w:firstLine="420"/>
      <w:textAlignment w:val="baseline"/>
    </w:pPr>
    <w:rPr>
      <w:kern w:val="0"/>
    </w:rPr>
  </w:style>
  <w:style w:type="paragraph" w:styleId="aa">
    <w:name w:val="toa heading"/>
    <w:basedOn w:val="a"/>
    <w:next w:val="a"/>
    <w:pPr>
      <w:spacing w:before="120"/>
    </w:pPr>
    <w:rPr>
      <w:rFonts w:ascii="Cambria" w:hAnsi="Cambria"/>
      <w:sz w:val="24"/>
      <w:szCs w:val="24"/>
    </w:rPr>
  </w:style>
  <w:style w:type="paragraph" w:customStyle="1" w:styleId="11">
    <w:name w:val="纯文本1"/>
    <w:basedOn w:val="a"/>
    <w:rPr>
      <w:rFonts w:ascii="宋体" w:hAnsi="Courier New"/>
      <w:sz w:val="28"/>
    </w:rPr>
  </w:style>
  <w:style w:type="paragraph" w:styleId="ab">
    <w:name w:val="List Paragraph"/>
    <w:basedOn w:val="a"/>
    <w:qFormat/>
    <w:pPr>
      <w:ind w:firstLineChars="200" w:firstLine="420"/>
    </w:pPr>
  </w:style>
  <w:style w:type="paragraph" w:customStyle="1" w:styleId="12">
    <w:name w:val="正文文本缩进1"/>
    <w:basedOn w:val="a"/>
    <w:pPr>
      <w:spacing w:line="560" w:lineRule="exact"/>
      <w:ind w:firstLine="720"/>
    </w:pPr>
    <w:rPr>
      <w:sz w:val="28"/>
    </w:rPr>
  </w:style>
  <w:style w:type="paragraph" w:customStyle="1" w:styleId="ac">
    <w:name w:val="中文正文、"/>
    <w:basedOn w:val="a"/>
    <w:pPr>
      <w:spacing w:line="360" w:lineRule="auto"/>
      <w:ind w:firstLineChars="200" w:firstLine="420"/>
      <w:jc w:val="left"/>
    </w:pPr>
    <w:rPr>
      <w:szCs w:val="21"/>
    </w:rPr>
  </w:style>
  <w:style w:type="paragraph" w:customStyle="1" w:styleId="21">
    <w:name w:val="正文文本缩进 21"/>
    <w:basedOn w:val="a"/>
    <w:pPr>
      <w:spacing w:line="420" w:lineRule="exact"/>
      <w:ind w:firstLine="525"/>
    </w:pPr>
    <w:rPr>
      <w:rFonts w:ascii="宋体"/>
    </w:r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annotation text"/>
    <w:basedOn w:val="a"/>
    <w:link w:val="Char0"/>
    <w:pPr>
      <w:jc w:val="left"/>
    </w:pPr>
    <w:rPr>
      <w:lang w:val="x-none" w:eastAsia="x-none"/>
    </w:rPr>
  </w:style>
  <w:style w:type="paragraph" w:styleId="a5">
    <w:name w:val="Balloon Text"/>
    <w:basedOn w:val="a"/>
    <w:link w:val="Char1"/>
    <w:rPr>
      <w:sz w:val="18"/>
      <w:szCs w:val="18"/>
      <w:lang w:val="x-none" w:eastAsia="x-none"/>
    </w:rPr>
  </w:style>
  <w:style w:type="paragraph" w:styleId="ae">
    <w:name w:val="Normal (Web)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3">
    <w:name w:val="toc 1"/>
    <w:basedOn w:val="aa"/>
    <w:next w:val="a"/>
    <w:pPr>
      <w:tabs>
        <w:tab w:val="right" w:leader="dot" w:pos="8495"/>
      </w:tabs>
      <w:jc w:val="center"/>
    </w:pPr>
    <w:rPr>
      <w:rFonts w:ascii="Times New Roman" w:eastAsia="长城小标宋体" w:hAnsi="Times New Roman"/>
      <w:sz w:val="52"/>
      <w:szCs w:val="52"/>
    </w:rPr>
  </w:style>
  <w:style w:type="paragraph" w:styleId="af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565</Words>
  <Characters>3226</Characters>
  <Application>Microsoft Office Word</Application>
  <DocSecurity>0</DocSecurity>
  <PresentationFormat/>
  <Lines>26</Lines>
  <Paragraphs>7</Paragraphs>
  <Slides>0</Slides>
  <Notes>0</Notes>
  <HiddenSlides>0</HiddenSlides>
  <MMClips>0</MMClips>
  <ScaleCrop>false</ScaleCrop>
  <Manager/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第二章 投标人须知</dc:title>
  <dc:subject/>
  <dc:creator>User</dc:creator>
  <cp:keywords/>
  <dc:description/>
  <cp:lastModifiedBy>User</cp:lastModifiedBy>
  <cp:revision>41</cp:revision>
  <cp:lastPrinted>2022-06-22T00:22:00Z</cp:lastPrinted>
  <dcterms:created xsi:type="dcterms:W3CDTF">2022-05-07T05:38:00Z</dcterms:created>
  <dcterms:modified xsi:type="dcterms:W3CDTF">2022-06-23T06:00:00Z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