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320" w:firstLineChars="100"/>
        <w:jc w:val="center"/>
        <w:textAlignment w:val="auto"/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宝钛集团宽厚板材料公司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320" w:firstLineChars="100"/>
        <w:jc w:val="center"/>
        <w:textAlignment w:val="auto"/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3300mm轧机支承辊辊颈修复项目采购成交公示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602" w:firstLineChars="200"/>
        <w:textAlignment w:val="auto"/>
        <w:rPr>
          <w:rFonts w:hint="eastAsia" w:asciiTheme="minorEastAsia" w:hAnsiTheme="minorEastAsia" w:eastAsia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jc w:val="both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宝钛集团宽厚板材料公司3300mm轧机支承辊辊颈修复项目采购</w:t>
      </w:r>
      <w:r>
        <w:rPr>
          <w:rFonts w:hint="eastAsia" w:asciiTheme="minorEastAsia" w:hAnsiTheme="minorEastAsia" w:eastAsiaTheme="minorEastAsia"/>
          <w:sz w:val="28"/>
          <w:szCs w:val="28"/>
        </w:rPr>
        <w:t>已于202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15:00时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在宽厚板材料公司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二楼会议室</w:t>
      </w:r>
      <w:r>
        <w:rPr>
          <w:rFonts w:hint="eastAsia" w:asciiTheme="minorEastAsia" w:hAnsiTheme="minorEastAsia" w:eastAsiaTheme="minorEastAsia"/>
          <w:sz w:val="28"/>
          <w:szCs w:val="28"/>
        </w:rPr>
        <w:t>进行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采购方式为竞争性磋商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。经过三轮报价，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  <w:t>上海石洞口冶金设备修造有限公司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综合评分最高，</w:t>
      </w:r>
      <w:r>
        <w:rPr>
          <w:rFonts w:hint="eastAsia" w:asciiTheme="minorEastAsia" w:hAnsiTheme="minorEastAsia" w:eastAsiaTheme="minorEastAsia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 w:val="28"/>
          <w:szCs w:val="28"/>
        </w:rPr>
        <w:t>文件规定的评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审</w:t>
      </w:r>
      <w:r>
        <w:rPr>
          <w:rFonts w:hint="eastAsia" w:asciiTheme="minorEastAsia" w:hAnsiTheme="minorEastAsia" w:eastAsiaTheme="minorEastAsia"/>
          <w:sz w:val="28"/>
          <w:szCs w:val="28"/>
        </w:rPr>
        <w:t>办法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，经</w:t>
      </w:r>
      <w:r>
        <w:rPr>
          <w:rFonts w:hint="eastAsia" w:asciiTheme="minorEastAsia" w:hAnsiTheme="minorEastAsia" w:eastAsiaTheme="minorEastAsia"/>
          <w:sz w:val="28"/>
          <w:szCs w:val="28"/>
        </w:rPr>
        <w:t>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审</w:t>
      </w:r>
      <w:r>
        <w:rPr>
          <w:rFonts w:hint="eastAsia" w:asciiTheme="minorEastAsia" w:hAnsiTheme="minorEastAsia" w:eastAsiaTheme="minorEastAsia"/>
          <w:sz w:val="28"/>
          <w:szCs w:val="28"/>
        </w:rPr>
        <w:t>领导小组综合评审，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结果</w:t>
      </w:r>
      <w:r>
        <w:rPr>
          <w:rFonts w:hint="eastAsia" w:asciiTheme="minorEastAsia" w:hAnsiTheme="minorEastAsia" w:eastAsiaTheme="minorEastAsia"/>
          <w:sz w:val="28"/>
          <w:szCs w:val="28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第一成交候选人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  <w:t>上海石洞口冶金设备修造有限公司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总价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560000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伍拾陆万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元整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第二成交候选人：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中钢集团邢台机械轧辊有限公司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总价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552000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伍拾伍万贰仟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元整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atLeast"/>
        <w:ind w:firstLine="560" w:firstLineChars="200"/>
        <w:textAlignment w:val="auto"/>
        <w:outlineLvl w:val="9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公示期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日（含法定节假日），即202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8"/>
          <w:szCs w:val="28"/>
        </w:rPr>
        <w:t>日-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8"/>
          <w:szCs w:val="28"/>
        </w:rPr>
        <w:t>日。如有异议，请予公示期结束前向宝钛集团有限公司纪委办综合室书面反映；如无异议，公示期结束后将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向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单位发放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通知书。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纪委办联系电话：0917-3258055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纪委办邮箱：jcc@baoti.com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atLeast"/>
        <w:ind w:firstLine="600" w:firstLineChars="200"/>
        <w:textAlignment w:val="auto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ind w:firstLine="5550" w:firstLineChars="185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220" w:lineRule="atLeast"/>
        <w:ind w:firstLine="5180" w:firstLineChars="18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宝钛集团有限公司</w:t>
      </w:r>
    </w:p>
    <w:p>
      <w:pPr>
        <w:spacing w:line="220" w:lineRule="atLeast"/>
        <w:ind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宽厚板材料公司</w:t>
      </w:r>
    </w:p>
    <w:p>
      <w:pPr>
        <w:spacing w:line="220" w:lineRule="atLeast"/>
        <w:ind w:firstLine="560" w:firstLineChars="20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zk2ZDI5ZjFhNzY5YzE5NDM0NWI3MDUyNzY0OWQifQ=="/>
  </w:docVars>
  <w:rsids>
    <w:rsidRoot w:val="00D31D50"/>
    <w:rsid w:val="00097875"/>
    <w:rsid w:val="00110920"/>
    <w:rsid w:val="00152B9A"/>
    <w:rsid w:val="00176912"/>
    <w:rsid w:val="001D2182"/>
    <w:rsid w:val="001D40C4"/>
    <w:rsid w:val="002A26F0"/>
    <w:rsid w:val="002D52AF"/>
    <w:rsid w:val="002E5DEA"/>
    <w:rsid w:val="002E7545"/>
    <w:rsid w:val="00323B43"/>
    <w:rsid w:val="003A316F"/>
    <w:rsid w:val="003B6FCD"/>
    <w:rsid w:val="003D37D8"/>
    <w:rsid w:val="003F2CE3"/>
    <w:rsid w:val="00426133"/>
    <w:rsid w:val="004358AB"/>
    <w:rsid w:val="004425E6"/>
    <w:rsid w:val="0049632C"/>
    <w:rsid w:val="00523E0A"/>
    <w:rsid w:val="00621DC5"/>
    <w:rsid w:val="00644095"/>
    <w:rsid w:val="0066334D"/>
    <w:rsid w:val="0066689D"/>
    <w:rsid w:val="007820AD"/>
    <w:rsid w:val="0084128E"/>
    <w:rsid w:val="00854CF3"/>
    <w:rsid w:val="008565F6"/>
    <w:rsid w:val="00890889"/>
    <w:rsid w:val="008B0776"/>
    <w:rsid w:val="008B3E24"/>
    <w:rsid w:val="008B423E"/>
    <w:rsid w:val="008B7726"/>
    <w:rsid w:val="008F4D59"/>
    <w:rsid w:val="00910990"/>
    <w:rsid w:val="00925A01"/>
    <w:rsid w:val="009475F4"/>
    <w:rsid w:val="00984203"/>
    <w:rsid w:val="00A10C87"/>
    <w:rsid w:val="00A51BA8"/>
    <w:rsid w:val="00A639AC"/>
    <w:rsid w:val="00B133FE"/>
    <w:rsid w:val="00B44A7F"/>
    <w:rsid w:val="00BF5B94"/>
    <w:rsid w:val="00D31D50"/>
    <w:rsid w:val="00D70F66"/>
    <w:rsid w:val="00E226A2"/>
    <w:rsid w:val="00E40081"/>
    <w:rsid w:val="00F3769D"/>
    <w:rsid w:val="00F66A30"/>
    <w:rsid w:val="00FE4B19"/>
    <w:rsid w:val="00FE694C"/>
    <w:rsid w:val="016C50BB"/>
    <w:rsid w:val="02272352"/>
    <w:rsid w:val="05ED187B"/>
    <w:rsid w:val="06917680"/>
    <w:rsid w:val="07754928"/>
    <w:rsid w:val="09826074"/>
    <w:rsid w:val="0A703832"/>
    <w:rsid w:val="0AC91212"/>
    <w:rsid w:val="0B0E06CE"/>
    <w:rsid w:val="0C1F363C"/>
    <w:rsid w:val="0D3074FC"/>
    <w:rsid w:val="0E2D738B"/>
    <w:rsid w:val="0EBF22DA"/>
    <w:rsid w:val="0FD3043D"/>
    <w:rsid w:val="10DB09F7"/>
    <w:rsid w:val="125B55ED"/>
    <w:rsid w:val="16682341"/>
    <w:rsid w:val="17F34A1A"/>
    <w:rsid w:val="194E5372"/>
    <w:rsid w:val="19574735"/>
    <w:rsid w:val="1A4B5493"/>
    <w:rsid w:val="1A4C7D2C"/>
    <w:rsid w:val="1D147E3D"/>
    <w:rsid w:val="1DD0420E"/>
    <w:rsid w:val="1E0C77A1"/>
    <w:rsid w:val="1F016D75"/>
    <w:rsid w:val="213D7E0C"/>
    <w:rsid w:val="22F9574B"/>
    <w:rsid w:val="25167124"/>
    <w:rsid w:val="25B1541D"/>
    <w:rsid w:val="27A46F98"/>
    <w:rsid w:val="28247544"/>
    <w:rsid w:val="2A6E5995"/>
    <w:rsid w:val="2A932568"/>
    <w:rsid w:val="2AC5334C"/>
    <w:rsid w:val="2B201DA6"/>
    <w:rsid w:val="2CE332BB"/>
    <w:rsid w:val="2DB624A1"/>
    <w:rsid w:val="2E9157E1"/>
    <w:rsid w:val="2F245168"/>
    <w:rsid w:val="32F95C49"/>
    <w:rsid w:val="337A1498"/>
    <w:rsid w:val="346105DA"/>
    <w:rsid w:val="35650039"/>
    <w:rsid w:val="367222F9"/>
    <w:rsid w:val="36D827DF"/>
    <w:rsid w:val="37522672"/>
    <w:rsid w:val="3D7569AA"/>
    <w:rsid w:val="401D55A7"/>
    <w:rsid w:val="43FD2204"/>
    <w:rsid w:val="44B67C16"/>
    <w:rsid w:val="45DA0C43"/>
    <w:rsid w:val="48040842"/>
    <w:rsid w:val="48F32C11"/>
    <w:rsid w:val="493724A3"/>
    <w:rsid w:val="4A6E17F6"/>
    <w:rsid w:val="4C18361D"/>
    <w:rsid w:val="4EAA3317"/>
    <w:rsid w:val="4F646FC4"/>
    <w:rsid w:val="4FAF1A37"/>
    <w:rsid w:val="512544DB"/>
    <w:rsid w:val="51510124"/>
    <w:rsid w:val="52363012"/>
    <w:rsid w:val="52E74736"/>
    <w:rsid w:val="53C67848"/>
    <w:rsid w:val="543F6CF9"/>
    <w:rsid w:val="56D80299"/>
    <w:rsid w:val="58C222C0"/>
    <w:rsid w:val="59F16A2B"/>
    <w:rsid w:val="5A657873"/>
    <w:rsid w:val="5B121B5D"/>
    <w:rsid w:val="5BFB7466"/>
    <w:rsid w:val="5CDA2F40"/>
    <w:rsid w:val="5D5631AA"/>
    <w:rsid w:val="621B323C"/>
    <w:rsid w:val="63245E63"/>
    <w:rsid w:val="634467FD"/>
    <w:rsid w:val="634D5665"/>
    <w:rsid w:val="649A1AE8"/>
    <w:rsid w:val="659770B8"/>
    <w:rsid w:val="67C558E0"/>
    <w:rsid w:val="6B4B7AC4"/>
    <w:rsid w:val="6BAF2E89"/>
    <w:rsid w:val="6BC614FE"/>
    <w:rsid w:val="6BFB2505"/>
    <w:rsid w:val="6FBC11F6"/>
    <w:rsid w:val="718366F6"/>
    <w:rsid w:val="721D0211"/>
    <w:rsid w:val="730E29BD"/>
    <w:rsid w:val="735806BD"/>
    <w:rsid w:val="74101649"/>
    <w:rsid w:val="75B03D22"/>
    <w:rsid w:val="76BF021D"/>
    <w:rsid w:val="778F6267"/>
    <w:rsid w:val="79EA03DC"/>
    <w:rsid w:val="7B8A3BBC"/>
    <w:rsid w:val="7C6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310</Characters>
  <Lines>3</Lines>
  <Paragraphs>1</Paragraphs>
  <TotalTime>9</TotalTime>
  <ScaleCrop>false</ScaleCrop>
  <LinksUpToDate>false</LinksUpToDate>
  <CharactersWithSpaces>393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2023-05-06T01:47:00Z</cp:lastPrinted>
  <dcterms:modified xsi:type="dcterms:W3CDTF">2025-10-21T00:59:06Z</dcterms:modified>
  <dc:title>宝钛集团宽厚板材料公司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055F93A4E3C44D8F982ACBED226EF836</vt:lpwstr>
  </property>
</Properties>
</file>