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center"/>
        <w:rPr>
          <w:rFonts w:ascii="微软雅黑" w:hAnsi="微软雅黑" w:eastAsia="微软雅黑" w:cs="微软雅黑"/>
          <w:b/>
          <w:bCs w:val="0"/>
          <w:i w:val="0"/>
          <w:iCs w:val="0"/>
          <w:caps w:val="0"/>
          <w:color w:val="333333"/>
          <w:spacing w:val="0"/>
          <w:sz w:val="36"/>
          <w:szCs w:val="36"/>
        </w:rPr>
      </w:pPr>
      <w:r>
        <w:rPr>
          <w:rFonts w:hint="eastAsia" w:ascii="微软雅黑" w:hAnsi="微软雅黑" w:eastAsia="微软雅黑" w:cs="微软雅黑"/>
          <w:b/>
          <w:bCs w:val="0"/>
          <w:i w:val="0"/>
          <w:iCs w:val="0"/>
          <w:caps w:val="0"/>
          <w:color w:val="333333"/>
          <w:spacing w:val="0"/>
          <w:kern w:val="0"/>
          <w:sz w:val="36"/>
          <w:szCs w:val="36"/>
          <w:shd w:val="clear" w:fill="FFFFFF"/>
          <w:lang w:val="en-US" w:eastAsia="zh-CN" w:bidi="ar"/>
        </w:rPr>
        <w:t>宝钛绿化养护、卫生保洁劳务外包项目招标公告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招标人：</w:t>
      </w:r>
      <w:r>
        <w:rPr>
          <w:rFonts w:hint="eastAsia" w:ascii="微软雅黑" w:hAnsi="微软雅黑" w:eastAsia="微软雅黑" w:cs="微软雅黑"/>
          <w:i w:val="0"/>
          <w:iCs w:val="0"/>
          <w:caps w:val="0"/>
          <w:color w:val="333333"/>
          <w:spacing w:val="0"/>
          <w:sz w:val="24"/>
          <w:szCs w:val="24"/>
          <w:shd w:val="clear" w:fill="FFFFFF"/>
          <w:lang w:val="en-US" w:eastAsia="zh-CN"/>
        </w:rPr>
        <w:t>宝钛集团有限公司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项目地点：</w:t>
      </w:r>
      <w:r>
        <w:rPr>
          <w:rFonts w:hint="eastAsia" w:ascii="微软雅黑" w:hAnsi="微软雅黑" w:eastAsia="微软雅黑" w:cs="微软雅黑"/>
          <w:i w:val="0"/>
          <w:iCs w:val="0"/>
          <w:caps w:val="0"/>
          <w:color w:val="333333"/>
          <w:spacing w:val="0"/>
          <w:sz w:val="24"/>
          <w:szCs w:val="24"/>
          <w:shd w:val="clear" w:fill="FFFFFF"/>
          <w:lang w:val="en-US" w:eastAsia="zh-CN"/>
        </w:rPr>
        <w:t>宝钛老区生产区、宝钛新区生产区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招标内容和范围：</w:t>
      </w:r>
      <w:r>
        <w:rPr>
          <w:rFonts w:hint="eastAsia" w:ascii="微软雅黑" w:hAnsi="微软雅黑" w:eastAsia="微软雅黑" w:cs="微软雅黑"/>
          <w:i w:val="0"/>
          <w:iCs w:val="0"/>
          <w:caps w:val="0"/>
          <w:color w:val="333333"/>
          <w:spacing w:val="0"/>
          <w:sz w:val="24"/>
          <w:szCs w:val="24"/>
          <w:shd w:val="clear" w:fill="FFFFFF"/>
          <w:lang w:val="en-US" w:eastAsia="zh-CN"/>
        </w:rPr>
        <w:t>宝钛老区生产区绿化养护、卫生保洁及宝钛新区生产区绿化养护、卫生保洁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招标形式：</w:t>
      </w:r>
      <w:r>
        <w:rPr>
          <w:rFonts w:hint="eastAsia" w:ascii="微软雅黑" w:hAnsi="微软雅黑" w:eastAsia="微软雅黑" w:cs="微软雅黑"/>
          <w:i w:val="0"/>
          <w:iCs w:val="0"/>
          <w:caps w:val="0"/>
          <w:color w:val="333333"/>
          <w:spacing w:val="0"/>
          <w:sz w:val="24"/>
          <w:szCs w:val="24"/>
          <w:shd w:val="clear" w:fill="FFFFFF"/>
          <w:lang w:val="en-US" w:eastAsia="zh-CN"/>
        </w:rPr>
        <w:t>自行招标</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资金来源信息</w:t>
      </w:r>
      <w:r>
        <w:rPr>
          <w:rFonts w:hint="eastAsia" w:ascii="微软雅黑" w:hAnsi="微软雅黑" w:eastAsia="微软雅黑" w:cs="微软雅黑"/>
          <w:i w:val="0"/>
          <w:iCs w:val="0"/>
          <w:caps w:val="0"/>
          <w:color w:val="333333"/>
          <w:spacing w:val="0"/>
          <w:sz w:val="24"/>
          <w:szCs w:val="24"/>
          <w:shd w:val="clear" w:fill="FFFFFF"/>
        </w:rPr>
        <w:t>：自筹资金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left" w:pos="4777"/>
        </w:tabs>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标段</w:t>
      </w:r>
      <w:r>
        <w:rPr>
          <w:rFonts w:hint="eastAsia" w:ascii="微软雅黑" w:hAnsi="微软雅黑" w:eastAsia="微软雅黑" w:cs="微软雅黑"/>
          <w:i w:val="0"/>
          <w:iCs w:val="0"/>
          <w:caps w:val="0"/>
          <w:color w:val="333333"/>
          <w:spacing w:val="0"/>
          <w:sz w:val="28"/>
          <w:szCs w:val="28"/>
          <w:shd w:val="clear" w:fill="FFFFFF"/>
          <w:lang w:eastAsia="zh-CN"/>
        </w:rPr>
        <w:t>划分</w:t>
      </w: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4"/>
          <w:szCs w:val="24"/>
          <w:shd w:val="clear" w:fill="FFFFFF"/>
        </w:rPr>
        <w:t>共分</w:t>
      </w:r>
      <w:r>
        <w:rPr>
          <w:rFonts w:hint="eastAsia" w:ascii="微软雅黑" w:hAnsi="微软雅黑" w:eastAsia="微软雅黑" w:cs="微软雅黑"/>
          <w:i w:val="0"/>
          <w:iCs w:val="0"/>
          <w:caps w:val="0"/>
          <w:color w:val="333333"/>
          <w:spacing w:val="0"/>
          <w:sz w:val="24"/>
          <w:szCs w:val="24"/>
          <w:shd w:val="clear" w:fill="FFFFFF"/>
          <w:lang w:eastAsia="zh-CN"/>
        </w:rPr>
        <w:t>两</w:t>
      </w:r>
      <w:r>
        <w:rPr>
          <w:rFonts w:hint="eastAsia" w:ascii="微软雅黑" w:hAnsi="微软雅黑" w:eastAsia="微软雅黑" w:cs="微软雅黑"/>
          <w:i w:val="0"/>
          <w:iCs w:val="0"/>
          <w:caps w:val="0"/>
          <w:color w:val="333333"/>
          <w:spacing w:val="0"/>
          <w:sz w:val="24"/>
          <w:szCs w:val="24"/>
          <w:shd w:val="clear" w:fill="FFFFFF"/>
        </w:rPr>
        <w:t>个标段。</w:t>
      </w:r>
      <w:r>
        <w:rPr>
          <w:rFonts w:hint="eastAsia" w:ascii="微软雅黑" w:hAnsi="微软雅黑" w:eastAsia="微软雅黑" w:cs="微软雅黑"/>
          <w:i w:val="0"/>
          <w:iCs w:val="0"/>
          <w:caps w:val="0"/>
          <w:color w:val="333333"/>
          <w:spacing w:val="0"/>
          <w:sz w:val="24"/>
          <w:szCs w:val="24"/>
          <w:shd w:val="clear" w:fill="FFFFFF"/>
          <w:lang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116" w:firstLineChars="465"/>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标段一：宝钛老区生产区绿化养护、卫生保洁劳务外包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116" w:firstLineChars="465"/>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eastAsia="zh-CN"/>
        </w:rPr>
        <w:t>标段二：宝钛新区生产区绿化养护、卫生保洁劳务外包</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报名条件: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企业申请人：具有合法经营资格的独立法人，提供有效的营业执照，经营范围须包含园林绿化工程施工、绿化养护管理及卫生保洁等相关业务；投标人及项目经理无不良记录；拟派项目经理具有园林绿化专业中级及以上技术职称；企业近三年内具有其他小区或公共区域良好的绿化养护、卫生保洁业绩。</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0" w:leftChars="0" w:right="0" w:firstLine="0" w:firstLineChars="0"/>
        <w:jc w:val="left"/>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报名方式: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80" w:firstLineChars="2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提交资料：各投标申请人持单位介绍信、授权委托书、对公转账信息及以下资料原件或复印件一份：企业法人营业执照；企业法人代表身份证、被授权委托人身份证、项目经理身份证；银行开户许可证；投标人、项目经理无不良记录证明；项目经理园林绿化专业中级及以上技术职称证件及企业类似项目业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（2）报名时间：</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2022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5</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30</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日至</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2022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年</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6</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月</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日</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16</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时止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（3）报名地点：宝鸡市宝钛集团生活服务公司办公楼（老区）绿化科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（4）联系人：王女士   刘女士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960" w:firstLineChars="4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联系电话：</w:t>
      </w:r>
      <w:r>
        <w:rPr>
          <w:rStyle w:val="5"/>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0917-3382375/13892757762/18291704917</w:t>
      </w:r>
    </w:p>
    <w:p>
      <w:pPr>
        <w:rPr>
          <w:rFonts w:hint="eastAsia" w:ascii="宋体" w:hAnsi="宋体" w:eastAsia="宋体" w:cs="宋体"/>
        </w:rPr>
      </w:pPr>
      <w:bookmarkStart w:id="0" w:name="_GoBack"/>
      <w:bookmarkEnd w:id="0"/>
    </w:p>
    <w:sectPr>
      <w:pgSz w:w="11906" w:h="16838"/>
      <w:pgMar w:top="590" w:right="839" w:bottom="590" w:left="83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A05A5"/>
    <w:multiLevelType w:val="singleLevel"/>
    <w:tmpl w:val="60DA05A5"/>
    <w:lvl w:ilvl="0" w:tentative="0">
      <w:start w:val="1"/>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ZjhmZTEwMjVjYzU5NjVhYWEwNjkyNjk1NmUxODQifQ=="/>
  </w:docVars>
  <w:rsids>
    <w:rsidRoot w:val="2C185860"/>
    <w:rsid w:val="08EE6740"/>
    <w:rsid w:val="1F664E06"/>
    <w:rsid w:val="2C185860"/>
    <w:rsid w:val="3356666C"/>
    <w:rsid w:val="3E1E7F3E"/>
    <w:rsid w:val="449E0757"/>
    <w:rsid w:val="48EA6F7B"/>
    <w:rsid w:val="4CA973A0"/>
    <w:rsid w:val="5C1134CE"/>
    <w:rsid w:val="68AB1DC3"/>
    <w:rsid w:val="6E6316DE"/>
    <w:rsid w:val="70F1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505</Words>
  <Characters>548</Characters>
  <Lines>0</Lines>
  <Paragraphs>0</Paragraphs>
  <TotalTime>1</TotalTime>
  <ScaleCrop>false</ScaleCrop>
  <LinksUpToDate>false</LinksUpToDate>
  <CharactersWithSpaces>554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2021-11-19T01:43:00Z</dcterms:created>
  <dc:creator>蒙太奇</dc:creator>
  <cp:lastModifiedBy>难得糊涂</cp:lastModifiedBy>
  <cp:lastPrinted>2022-05-26T00:53:00Z</cp:lastPrinted>
  <dcterms:modified xsi:type="dcterms:W3CDTF">2022-05-30T07:08:47Z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5261A31BB4D147CA8AA1BA0D5096B3C0</vt:lpwstr>
  </property>
</Properties>
</file>